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D2EC" w14:textId="14B1EB11" w:rsidR="002C739C" w:rsidRPr="00A277DF" w:rsidRDefault="002C739C" w:rsidP="002C739C">
      <w:pPr>
        <w:pStyle w:val="Dokumentrubrik"/>
        <w:rPr>
          <w:rFonts w:ascii="Calibri" w:hAnsi="Calibri" w:cs="Calibri"/>
          <w:b w:val="0"/>
          <w:caps/>
          <w:color w:val="000000" w:themeColor="text1"/>
          <w:szCs w:val="32"/>
        </w:rPr>
      </w:pPr>
      <w:r w:rsidRPr="00A277DF">
        <w:rPr>
          <w:rFonts w:ascii="Calibri" w:hAnsi="Calibri" w:cs="Calibri"/>
          <w:color w:val="000000" w:themeColor="text1"/>
          <w:szCs w:val="32"/>
        </w:rPr>
        <w:t xml:space="preserve">Valberedningens förslag och motiverade yttrande inför </w:t>
      </w:r>
      <w:r w:rsidR="002F7BDE">
        <w:rPr>
          <w:rFonts w:ascii="Calibri" w:hAnsi="Calibri" w:cs="Calibri"/>
          <w:color w:val="000000" w:themeColor="text1"/>
          <w:szCs w:val="32"/>
        </w:rPr>
        <w:t xml:space="preserve">den </w:t>
      </w:r>
      <w:r w:rsidR="0007118F">
        <w:rPr>
          <w:rFonts w:ascii="Calibri" w:hAnsi="Calibri" w:cs="Calibri"/>
          <w:color w:val="000000" w:themeColor="text1"/>
          <w:szCs w:val="32"/>
        </w:rPr>
        <w:t>extra</w:t>
      </w:r>
      <w:r w:rsidR="002F7BDE">
        <w:rPr>
          <w:rFonts w:ascii="Calibri" w:hAnsi="Calibri" w:cs="Calibri"/>
          <w:color w:val="000000" w:themeColor="text1"/>
          <w:szCs w:val="32"/>
        </w:rPr>
        <w:t xml:space="preserve"> </w:t>
      </w:r>
      <w:r w:rsidR="0007118F">
        <w:rPr>
          <w:rFonts w:ascii="Calibri" w:hAnsi="Calibri" w:cs="Calibri"/>
          <w:color w:val="000000" w:themeColor="text1"/>
          <w:szCs w:val="32"/>
        </w:rPr>
        <w:t>bolagsstämman</w:t>
      </w:r>
      <w:r w:rsidRPr="00A277DF">
        <w:rPr>
          <w:rFonts w:ascii="Calibri" w:hAnsi="Calibri" w:cs="Calibri"/>
          <w:color w:val="000000" w:themeColor="text1"/>
          <w:szCs w:val="32"/>
        </w:rPr>
        <w:t xml:space="preserve"> </w:t>
      </w:r>
      <w:r w:rsidR="0007118F">
        <w:rPr>
          <w:rFonts w:ascii="Calibri" w:hAnsi="Calibri" w:cs="Calibri"/>
          <w:color w:val="000000" w:themeColor="text1"/>
          <w:szCs w:val="32"/>
        </w:rPr>
        <w:t xml:space="preserve">den </w:t>
      </w:r>
      <w:r w:rsidR="007A5BFE">
        <w:rPr>
          <w:rFonts w:ascii="Calibri" w:hAnsi="Calibri" w:cs="Calibri"/>
          <w:color w:val="000000" w:themeColor="text1"/>
          <w:szCs w:val="32"/>
        </w:rPr>
        <w:t>30</w:t>
      </w:r>
      <w:r w:rsidR="0007118F">
        <w:rPr>
          <w:rFonts w:ascii="Calibri" w:hAnsi="Calibri" w:cs="Calibri"/>
          <w:color w:val="000000" w:themeColor="text1"/>
          <w:szCs w:val="32"/>
        </w:rPr>
        <w:t xml:space="preserve"> oktober </w:t>
      </w:r>
      <w:r w:rsidR="00FD3C73" w:rsidRPr="00A277DF">
        <w:rPr>
          <w:rFonts w:ascii="Calibri" w:hAnsi="Calibri" w:cs="Calibri"/>
          <w:color w:val="000000" w:themeColor="text1"/>
          <w:szCs w:val="32"/>
        </w:rPr>
        <w:t>202</w:t>
      </w:r>
      <w:r w:rsidR="00A277DF" w:rsidRPr="00A277DF">
        <w:rPr>
          <w:rFonts w:ascii="Calibri" w:hAnsi="Calibri" w:cs="Calibri"/>
          <w:color w:val="000000" w:themeColor="text1"/>
          <w:szCs w:val="32"/>
        </w:rPr>
        <w:t>4</w:t>
      </w:r>
    </w:p>
    <w:p w14:paraId="15AD88C5" w14:textId="77777777" w:rsidR="002C739C" w:rsidRPr="002F7BDE" w:rsidRDefault="002C739C" w:rsidP="002C739C">
      <w:pPr>
        <w:pStyle w:val="Nr-Rubrik1"/>
        <w:numPr>
          <w:ilvl w:val="0"/>
          <w:numId w:val="39"/>
        </w:numPr>
        <w:spacing w:before="320"/>
        <w:rPr>
          <w:rFonts w:ascii="Calibri" w:hAnsi="Calibri" w:cs="Calibri"/>
          <w:b w:val="0"/>
          <w:color w:val="000000" w:themeColor="text1"/>
          <w:sz w:val="21"/>
          <w:szCs w:val="21"/>
        </w:rPr>
      </w:pPr>
      <w:r w:rsidRPr="002F7BDE">
        <w:rPr>
          <w:rFonts w:ascii="Calibri" w:hAnsi="Calibri" w:cs="Calibri"/>
          <w:color w:val="000000" w:themeColor="text1"/>
          <w:sz w:val="21"/>
          <w:szCs w:val="21"/>
        </w:rPr>
        <w:t>Bakgrund</w:t>
      </w:r>
    </w:p>
    <w:p w14:paraId="3D64A9BC" w14:textId="17C1EA73" w:rsidR="002C739C" w:rsidRPr="002F7BDE" w:rsidRDefault="002C739C" w:rsidP="002C739C">
      <w:pPr>
        <w:pStyle w:val="Styckenr11"/>
        <w:numPr>
          <w:ilvl w:val="0"/>
          <w:numId w:val="0"/>
        </w:numPr>
        <w:spacing w:before="120" w:after="120"/>
        <w:ind w:left="851"/>
        <w:rPr>
          <w:rFonts w:ascii="Calibri" w:hAnsi="Calibri" w:cs="Calibri"/>
          <w:color w:val="000000" w:themeColor="text1"/>
          <w:szCs w:val="21"/>
        </w:rPr>
      </w:pPr>
      <w:r w:rsidRPr="002F7BDE">
        <w:rPr>
          <w:rFonts w:ascii="Calibri" w:hAnsi="Calibri" w:cs="Calibri"/>
          <w:color w:val="000000" w:themeColor="text1"/>
          <w:szCs w:val="21"/>
        </w:rPr>
        <w:t>I enlighet med de riktlinjer som beslutades av årsstämman i Ascelia Pharma AB (”</w:t>
      </w:r>
      <w:r w:rsidRPr="002F7BDE">
        <w:rPr>
          <w:rFonts w:ascii="Calibri" w:hAnsi="Calibri" w:cs="Calibri"/>
          <w:b/>
          <w:color w:val="000000" w:themeColor="text1"/>
          <w:szCs w:val="21"/>
        </w:rPr>
        <w:t>Bolaget</w:t>
      </w:r>
      <w:r w:rsidRPr="002F7BDE">
        <w:rPr>
          <w:rFonts w:ascii="Calibri" w:hAnsi="Calibri" w:cs="Calibri"/>
          <w:color w:val="000000" w:themeColor="text1"/>
          <w:szCs w:val="21"/>
        </w:rPr>
        <w:t xml:space="preserve">”) den </w:t>
      </w:r>
      <w:r w:rsidR="00DE0F70" w:rsidRPr="002F7BDE">
        <w:rPr>
          <w:rFonts w:ascii="Calibri" w:hAnsi="Calibri" w:cs="Calibri"/>
          <w:color w:val="000000" w:themeColor="text1"/>
          <w:szCs w:val="21"/>
        </w:rPr>
        <w:t>5 maj 2022</w:t>
      </w:r>
      <w:r w:rsidRPr="002F7BDE">
        <w:rPr>
          <w:rFonts w:ascii="Calibri" w:hAnsi="Calibri" w:cs="Calibri"/>
          <w:color w:val="000000" w:themeColor="text1"/>
          <w:szCs w:val="21"/>
        </w:rPr>
        <w:t xml:space="preserve"> har en valberedning utsetts och offentliggjorts. Valberedningen har utgjorts av </w:t>
      </w:r>
      <w:r w:rsidRPr="002F7BDE">
        <w:rPr>
          <w:rFonts w:ascii="Calibri" w:hAnsi="Calibri" w:cs="Calibri"/>
          <w:szCs w:val="21"/>
        </w:rPr>
        <w:t xml:space="preserve">Jørgen </w:t>
      </w:r>
      <w:proofErr w:type="spellStart"/>
      <w:r w:rsidRPr="002F7BDE">
        <w:rPr>
          <w:rFonts w:ascii="Calibri" w:hAnsi="Calibri" w:cs="Calibri"/>
          <w:szCs w:val="21"/>
        </w:rPr>
        <w:t>Thorball</w:t>
      </w:r>
      <w:proofErr w:type="spellEnd"/>
      <w:r w:rsidRPr="002F7BDE">
        <w:rPr>
          <w:rFonts w:ascii="Calibri" w:hAnsi="Calibri" w:cs="Calibri"/>
          <w:color w:val="000000" w:themeColor="text1"/>
          <w:szCs w:val="21"/>
        </w:rPr>
        <w:t xml:space="preserve">, utsedd av </w:t>
      </w:r>
      <w:proofErr w:type="spellStart"/>
      <w:r w:rsidRPr="002F7BDE">
        <w:rPr>
          <w:rFonts w:ascii="Calibri" w:hAnsi="Calibri" w:cs="Calibri"/>
          <w:color w:val="000000" w:themeColor="text1"/>
          <w:szCs w:val="21"/>
        </w:rPr>
        <w:t>Sunstone</w:t>
      </w:r>
      <w:proofErr w:type="spellEnd"/>
      <w:r w:rsidRPr="002F7BDE">
        <w:rPr>
          <w:rFonts w:ascii="Calibri" w:hAnsi="Calibri" w:cs="Calibri"/>
          <w:color w:val="000000" w:themeColor="text1"/>
          <w:szCs w:val="21"/>
        </w:rPr>
        <w:t xml:space="preserve"> Life Science Ventures II K/S, Håkan Nelson, utsedd av </w:t>
      </w:r>
      <w:r w:rsidR="00A277DF" w:rsidRPr="002F7BDE">
        <w:rPr>
          <w:rFonts w:ascii="Calibri" w:hAnsi="Calibri" w:cs="Calibri"/>
          <w:color w:val="000000" w:themeColor="text1"/>
          <w:szCs w:val="21"/>
        </w:rPr>
        <w:t xml:space="preserve">Niels Mengel genom egna aktier och </w:t>
      </w:r>
      <w:proofErr w:type="spellStart"/>
      <w:r w:rsidR="00A277DF" w:rsidRPr="002F7BDE">
        <w:rPr>
          <w:rFonts w:ascii="Calibri" w:hAnsi="Calibri" w:cs="Calibri"/>
          <w:color w:val="000000" w:themeColor="text1"/>
          <w:szCs w:val="21"/>
        </w:rPr>
        <w:t>Kibgeon</w:t>
      </w:r>
      <w:proofErr w:type="spellEnd"/>
      <w:r w:rsidR="00A277DF" w:rsidRPr="002F7BDE">
        <w:rPr>
          <w:rFonts w:ascii="Calibri" w:hAnsi="Calibri" w:cs="Calibri"/>
          <w:color w:val="000000" w:themeColor="text1"/>
          <w:szCs w:val="21"/>
        </w:rPr>
        <w:t xml:space="preserve"> </w:t>
      </w:r>
      <w:proofErr w:type="spellStart"/>
      <w:r w:rsidR="00A277DF" w:rsidRPr="002F7BDE">
        <w:rPr>
          <w:rFonts w:ascii="Calibri" w:hAnsi="Calibri" w:cs="Calibri"/>
          <w:color w:val="000000" w:themeColor="text1"/>
          <w:szCs w:val="21"/>
        </w:rPr>
        <w:t>ApS</w:t>
      </w:r>
      <w:proofErr w:type="spellEnd"/>
      <w:r w:rsidR="00A277DF" w:rsidRPr="002F7BDE">
        <w:rPr>
          <w:rFonts w:ascii="Calibri" w:hAnsi="Calibri" w:cs="Calibri"/>
          <w:color w:val="000000" w:themeColor="text1"/>
          <w:szCs w:val="21"/>
        </w:rPr>
        <w:t xml:space="preserve">, Lars Vedin, utsedd av </w:t>
      </w:r>
      <w:proofErr w:type="spellStart"/>
      <w:r w:rsidR="00A277DF" w:rsidRPr="002F7BDE">
        <w:rPr>
          <w:rFonts w:ascii="Calibri" w:hAnsi="Calibri" w:cs="Calibri"/>
          <w:color w:val="000000" w:themeColor="text1"/>
          <w:szCs w:val="21"/>
        </w:rPr>
        <w:t>Spogárd</w:t>
      </w:r>
      <w:proofErr w:type="spellEnd"/>
      <w:r w:rsidR="00A277DF" w:rsidRPr="002F7BDE">
        <w:rPr>
          <w:rFonts w:ascii="Calibri" w:hAnsi="Calibri" w:cs="Calibri"/>
          <w:color w:val="000000" w:themeColor="text1"/>
          <w:szCs w:val="21"/>
        </w:rPr>
        <w:t xml:space="preserve"> Holding A/S, och </w:t>
      </w:r>
      <w:r w:rsidRPr="002F7BDE">
        <w:rPr>
          <w:rFonts w:ascii="Calibri" w:hAnsi="Calibri" w:cs="Calibri"/>
          <w:color w:val="000000" w:themeColor="text1"/>
          <w:szCs w:val="21"/>
        </w:rPr>
        <w:t xml:space="preserve">Peter Benson, styrelsens ordförande. </w:t>
      </w:r>
      <w:r w:rsidRPr="002F7BDE">
        <w:rPr>
          <w:rFonts w:ascii="Calibri" w:hAnsi="Calibri" w:cs="Calibri"/>
          <w:szCs w:val="21"/>
        </w:rPr>
        <w:t xml:space="preserve">Jørgen </w:t>
      </w:r>
      <w:proofErr w:type="spellStart"/>
      <w:r w:rsidRPr="002F7BDE">
        <w:rPr>
          <w:rFonts w:ascii="Calibri" w:hAnsi="Calibri" w:cs="Calibri"/>
          <w:szCs w:val="21"/>
        </w:rPr>
        <w:t>Thorball</w:t>
      </w:r>
      <w:proofErr w:type="spellEnd"/>
      <w:r w:rsidRPr="002F7BDE">
        <w:rPr>
          <w:rFonts w:ascii="Calibri" w:hAnsi="Calibri" w:cs="Calibri"/>
          <w:color w:val="000000" w:themeColor="text1"/>
          <w:szCs w:val="21"/>
        </w:rPr>
        <w:t xml:space="preserve"> har varit valberedningens ordförande.</w:t>
      </w:r>
    </w:p>
    <w:p w14:paraId="59D065AA" w14:textId="27070FDD" w:rsidR="002C739C" w:rsidRPr="002F7BDE" w:rsidRDefault="002C739C" w:rsidP="002C739C">
      <w:pPr>
        <w:pStyle w:val="Nr-Rubrik1"/>
        <w:numPr>
          <w:ilvl w:val="0"/>
          <w:numId w:val="39"/>
        </w:numPr>
        <w:spacing w:before="320"/>
        <w:rPr>
          <w:rFonts w:ascii="Calibri" w:hAnsi="Calibri" w:cs="Calibri"/>
          <w:b w:val="0"/>
          <w:color w:val="000000" w:themeColor="text1"/>
          <w:sz w:val="21"/>
          <w:szCs w:val="21"/>
        </w:rPr>
      </w:pPr>
      <w:r w:rsidRPr="002F7BDE">
        <w:rPr>
          <w:rFonts w:ascii="Calibri" w:hAnsi="Calibri" w:cs="Calibri"/>
          <w:color w:val="000000" w:themeColor="text1"/>
          <w:sz w:val="21"/>
          <w:szCs w:val="21"/>
        </w:rPr>
        <w:t xml:space="preserve">Valberedningens förslag inför </w:t>
      </w:r>
      <w:r w:rsidR="00177892" w:rsidRPr="002F7BDE">
        <w:rPr>
          <w:rFonts w:ascii="Calibri" w:hAnsi="Calibri" w:cs="Calibri"/>
          <w:color w:val="000000" w:themeColor="text1"/>
          <w:sz w:val="21"/>
          <w:szCs w:val="21"/>
        </w:rPr>
        <w:t xml:space="preserve">den </w:t>
      </w:r>
      <w:r w:rsidR="00C758F0" w:rsidRPr="002F7BDE">
        <w:rPr>
          <w:rFonts w:ascii="Calibri" w:hAnsi="Calibri" w:cs="Calibri"/>
          <w:color w:val="000000" w:themeColor="text1"/>
          <w:sz w:val="21"/>
          <w:szCs w:val="21"/>
        </w:rPr>
        <w:t>extra bolagsstämman</w:t>
      </w:r>
    </w:p>
    <w:p w14:paraId="54482F19" w14:textId="77777777" w:rsidR="00C758F0" w:rsidRPr="002F7BDE" w:rsidRDefault="002C739C" w:rsidP="00C758F0">
      <w:pPr>
        <w:pStyle w:val="Styckenr11"/>
        <w:numPr>
          <w:ilvl w:val="0"/>
          <w:numId w:val="0"/>
        </w:numPr>
        <w:spacing w:before="120"/>
        <w:ind w:left="851"/>
        <w:rPr>
          <w:rFonts w:ascii="Calibri" w:hAnsi="Calibri" w:cs="Calibri"/>
          <w:color w:val="000000" w:themeColor="text1"/>
          <w:szCs w:val="21"/>
        </w:rPr>
      </w:pPr>
      <w:r w:rsidRPr="002F7BDE">
        <w:rPr>
          <w:rFonts w:ascii="Calibri" w:hAnsi="Calibri" w:cs="Calibri"/>
          <w:color w:val="000000" w:themeColor="text1"/>
          <w:szCs w:val="21"/>
        </w:rPr>
        <w:t>Valberedningen lämnar följande förslag till beslut:</w:t>
      </w:r>
    </w:p>
    <w:p w14:paraId="69C277CE" w14:textId="1C22114E" w:rsidR="002F7BDE" w:rsidRPr="002F7BDE" w:rsidRDefault="002F7BDE" w:rsidP="00C758F0">
      <w:pPr>
        <w:pStyle w:val="Styckenr11"/>
        <w:numPr>
          <w:ilvl w:val="0"/>
          <w:numId w:val="0"/>
        </w:numPr>
        <w:spacing w:before="120"/>
        <w:ind w:left="851"/>
        <w:rPr>
          <w:rFonts w:ascii="Calibri" w:hAnsi="Calibri" w:cs="Calibri"/>
          <w:b/>
          <w:i/>
          <w:color w:val="000000" w:themeColor="text1"/>
          <w:szCs w:val="21"/>
        </w:rPr>
      </w:pPr>
      <w:bookmarkStart w:id="0" w:name="_Hlk178889484"/>
      <w:r w:rsidRPr="002F7BDE">
        <w:rPr>
          <w:rFonts w:ascii="Calibri" w:hAnsi="Calibri" w:cs="Calibri"/>
          <w:b/>
          <w:i/>
          <w:color w:val="000000" w:themeColor="text1"/>
          <w:szCs w:val="21"/>
        </w:rPr>
        <w:t xml:space="preserve">Punkt 1: Val av ordförande vid stämman </w:t>
      </w:r>
    </w:p>
    <w:p w14:paraId="7F67DD53" w14:textId="34840C9E" w:rsidR="002F7BDE" w:rsidRPr="002F7BDE" w:rsidRDefault="002F7BDE" w:rsidP="002F7BDE">
      <w:pPr>
        <w:pStyle w:val="Styckenr11"/>
        <w:numPr>
          <w:ilvl w:val="0"/>
          <w:numId w:val="0"/>
        </w:numPr>
        <w:spacing w:before="120"/>
        <w:ind w:left="851"/>
        <w:rPr>
          <w:rFonts w:ascii="Calibri" w:hAnsi="Calibri" w:cs="Calibri"/>
          <w:szCs w:val="21"/>
        </w:rPr>
      </w:pPr>
      <w:r w:rsidRPr="002F7BDE">
        <w:rPr>
          <w:rFonts w:ascii="Calibri" w:hAnsi="Calibri" w:cs="Calibri"/>
          <w:szCs w:val="21"/>
        </w:rPr>
        <w:t xml:space="preserve">Valberedningen föreslår att advokat Ola Grahn väljs till ordförande vid </w:t>
      </w:r>
      <w:r>
        <w:rPr>
          <w:rFonts w:ascii="Calibri" w:hAnsi="Calibri" w:cs="Calibri"/>
          <w:szCs w:val="21"/>
        </w:rPr>
        <w:t>den extra bolags</w:t>
      </w:r>
      <w:r w:rsidRPr="002F7BDE">
        <w:rPr>
          <w:rFonts w:ascii="Calibri" w:hAnsi="Calibri" w:cs="Calibri"/>
          <w:szCs w:val="21"/>
        </w:rPr>
        <w:t>stämman.</w:t>
      </w:r>
    </w:p>
    <w:p w14:paraId="7580ED33" w14:textId="0BE36506" w:rsidR="001D7F0C" w:rsidRDefault="001D7F0C" w:rsidP="00C758F0">
      <w:pPr>
        <w:pStyle w:val="Styckenr11"/>
        <w:numPr>
          <w:ilvl w:val="0"/>
          <w:numId w:val="0"/>
        </w:numPr>
        <w:spacing w:before="120"/>
        <w:ind w:left="851"/>
        <w:rPr>
          <w:rFonts w:ascii="Calibri" w:hAnsi="Calibri" w:cs="Calibri"/>
          <w:b/>
          <w:i/>
          <w:iCs/>
          <w:color w:val="000000" w:themeColor="text1"/>
          <w:szCs w:val="21"/>
        </w:rPr>
      </w:pPr>
      <w:r w:rsidRPr="001D7F0C">
        <w:rPr>
          <w:rFonts w:ascii="Calibri" w:hAnsi="Calibri" w:cs="Calibri"/>
          <w:b/>
          <w:i/>
          <w:iCs/>
          <w:color w:val="000000" w:themeColor="text1"/>
          <w:szCs w:val="21"/>
        </w:rPr>
        <w:t>Punkt 6:</w:t>
      </w:r>
      <w:r>
        <w:rPr>
          <w:rFonts w:ascii="Calibri" w:hAnsi="Calibri" w:cs="Calibri"/>
          <w:b/>
          <w:i/>
          <w:iCs/>
          <w:color w:val="000000" w:themeColor="text1"/>
          <w:szCs w:val="21"/>
        </w:rPr>
        <w:t xml:space="preserve"> </w:t>
      </w:r>
      <w:r w:rsidRPr="001D7F0C">
        <w:rPr>
          <w:rFonts w:ascii="Calibri" w:hAnsi="Calibri" w:cs="Calibri"/>
          <w:b/>
          <w:i/>
          <w:iCs/>
          <w:color w:val="000000" w:themeColor="text1"/>
          <w:szCs w:val="21"/>
        </w:rPr>
        <w:t>Fastställande av antalet styrelseledamöter</w:t>
      </w:r>
    </w:p>
    <w:p w14:paraId="0A177DAE" w14:textId="08B7490E" w:rsidR="001D7F0C" w:rsidRPr="001D7F0C" w:rsidRDefault="001D7F0C" w:rsidP="001D7F0C">
      <w:pPr>
        <w:pStyle w:val="Styckenr11"/>
        <w:numPr>
          <w:ilvl w:val="0"/>
          <w:numId w:val="0"/>
        </w:numPr>
        <w:spacing w:before="120"/>
        <w:ind w:left="851"/>
        <w:rPr>
          <w:rFonts w:ascii="Calibri" w:hAnsi="Calibri" w:cs="Calibri"/>
          <w:szCs w:val="21"/>
        </w:rPr>
      </w:pPr>
      <w:r w:rsidRPr="001D7F0C">
        <w:rPr>
          <w:rFonts w:ascii="Calibri" w:hAnsi="Calibri" w:cs="Calibri"/>
          <w:szCs w:val="21"/>
        </w:rPr>
        <w:t xml:space="preserve">Vid årsstämman den </w:t>
      </w:r>
      <w:r w:rsidRPr="002F7BDE">
        <w:rPr>
          <w:rFonts w:ascii="Calibri" w:hAnsi="Calibri" w:cs="Calibri"/>
          <w:szCs w:val="21"/>
        </w:rPr>
        <w:t xml:space="preserve">6 maj 2024 </w:t>
      </w:r>
      <w:r w:rsidRPr="001D7F0C">
        <w:rPr>
          <w:rFonts w:ascii="Calibri" w:hAnsi="Calibri" w:cs="Calibri"/>
          <w:szCs w:val="21"/>
        </w:rPr>
        <w:t>beslutades det att styrelsen ska bestå av fem ledamöter.</w:t>
      </w:r>
    </w:p>
    <w:p w14:paraId="2A369AF5" w14:textId="09ACD291" w:rsidR="001D7F0C" w:rsidRPr="001D7F0C" w:rsidRDefault="001D7F0C" w:rsidP="001D7F0C">
      <w:pPr>
        <w:pStyle w:val="Styckenr11"/>
        <w:numPr>
          <w:ilvl w:val="0"/>
          <w:numId w:val="0"/>
        </w:numPr>
        <w:spacing w:before="120"/>
        <w:ind w:left="851"/>
        <w:rPr>
          <w:rFonts w:ascii="Calibri" w:hAnsi="Calibri" w:cs="Calibri"/>
          <w:szCs w:val="21"/>
        </w:rPr>
      </w:pPr>
      <w:r w:rsidRPr="001D7F0C">
        <w:rPr>
          <w:rFonts w:ascii="Calibri" w:hAnsi="Calibri" w:cs="Calibri"/>
          <w:szCs w:val="21"/>
        </w:rPr>
        <w:t>Valberedningen föreslår nu att styrelsen ska bestå av sex</w:t>
      </w:r>
      <w:r w:rsidR="00AA62C9">
        <w:rPr>
          <w:rFonts w:ascii="Calibri" w:hAnsi="Calibri" w:cs="Calibri"/>
          <w:szCs w:val="21"/>
        </w:rPr>
        <w:t xml:space="preserve"> </w:t>
      </w:r>
      <w:r w:rsidRPr="001D7F0C">
        <w:rPr>
          <w:rFonts w:ascii="Calibri" w:hAnsi="Calibri" w:cs="Calibri"/>
          <w:szCs w:val="21"/>
        </w:rPr>
        <w:t xml:space="preserve">ledamöter </w:t>
      </w:r>
      <w:r>
        <w:rPr>
          <w:rFonts w:ascii="Calibri" w:hAnsi="Calibri" w:cs="Calibri"/>
          <w:szCs w:val="21"/>
        </w:rPr>
        <w:t xml:space="preserve">för tiden </w:t>
      </w:r>
      <w:r w:rsidRPr="001D7F0C">
        <w:rPr>
          <w:rFonts w:ascii="Calibri" w:hAnsi="Calibri" w:cs="Calibri"/>
          <w:szCs w:val="21"/>
        </w:rPr>
        <w:t>intill slutet av nästa årsstämma.</w:t>
      </w:r>
    </w:p>
    <w:p w14:paraId="3C322CCC" w14:textId="42622CA7" w:rsidR="00C758F0" w:rsidRPr="002F7BDE" w:rsidRDefault="00C758F0" w:rsidP="00C758F0">
      <w:pPr>
        <w:pStyle w:val="Styckenr11"/>
        <w:numPr>
          <w:ilvl w:val="0"/>
          <w:numId w:val="0"/>
        </w:numPr>
        <w:spacing w:before="120"/>
        <w:ind w:left="851"/>
        <w:rPr>
          <w:rFonts w:ascii="Calibri" w:hAnsi="Calibri" w:cs="Calibri"/>
          <w:b/>
          <w:i/>
          <w:color w:val="000000" w:themeColor="text1"/>
          <w:szCs w:val="21"/>
        </w:rPr>
      </w:pPr>
      <w:r w:rsidRPr="002F7BDE">
        <w:rPr>
          <w:rFonts w:ascii="Calibri" w:hAnsi="Calibri" w:cs="Calibri"/>
          <w:b/>
          <w:i/>
          <w:color w:val="000000" w:themeColor="text1"/>
          <w:szCs w:val="21"/>
        </w:rPr>
        <w:t xml:space="preserve">Punkt </w:t>
      </w:r>
      <w:r w:rsidR="001D7F0C">
        <w:rPr>
          <w:rFonts w:ascii="Calibri" w:hAnsi="Calibri" w:cs="Calibri"/>
          <w:b/>
          <w:i/>
          <w:color w:val="000000" w:themeColor="text1"/>
          <w:szCs w:val="21"/>
        </w:rPr>
        <w:t>7</w:t>
      </w:r>
      <w:r w:rsidRPr="002F7BDE">
        <w:rPr>
          <w:rFonts w:ascii="Calibri" w:hAnsi="Calibri" w:cs="Calibri"/>
          <w:b/>
          <w:i/>
          <w:color w:val="000000" w:themeColor="text1"/>
          <w:szCs w:val="21"/>
        </w:rPr>
        <w:t>: Val av ny styrelseledamot</w:t>
      </w:r>
    </w:p>
    <w:p w14:paraId="5B98FCFA" w14:textId="4616B9E0" w:rsidR="00C758F0" w:rsidRPr="002F7BDE" w:rsidRDefault="00C758F0" w:rsidP="002F7BDE">
      <w:pPr>
        <w:pStyle w:val="Styckenr11"/>
        <w:numPr>
          <w:ilvl w:val="0"/>
          <w:numId w:val="0"/>
        </w:numPr>
        <w:spacing w:before="120"/>
        <w:ind w:left="851"/>
        <w:rPr>
          <w:rFonts w:ascii="Calibri" w:hAnsi="Calibri" w:cs="Calibri"/>
          <w:szCs w:val="21"/>
        </w:rPr>
      </w:pPr>
      <w:r w:rsidRPr="002F7BDE">
        <w:rPr>
          <w:rFonts w:ascii="Calibri" w:hAnsi="Calibri" w:cs="Calibri"/>
          <w:szCs w:val="21"/>
        </w:rPr>
        <w:t xml:space="preserve">Vid årsstämman den 6 maj 2024 beslutades det att omvälja Peter Benson, Niels Mengel, Helena Wennerström, Hans Maier </w:t>
      </w:r>
      <w:r w:rsidR="009068DC">
        <w:rPr>
          <w:rFonts w:ascii="Calibri" w:hAnsi="Calibri" w:cs="Calibri"/>
          <w:szCs w:val="21"/>
        </w:rPr>
        <w:t>och</w:t>
      </w:r>
      <w:r w:rsidRPr="002F7BDE">
        <w:rPr>
          <w:rFonts w:ascii="Calibri" w:hAnsi="Calibri" w:cs="Calibri"/>
          <w:szCs w:val="21"/>
        </w:rPr>
        <w:t xml:space="preserve"> Lauren Barnes som styrelseledamöter samt att</w:t>
      </w:r>
      <w:r w:rsidR="007A5BFE">
        <w:rPr>
          <w:rFonts w:ascii="Calibri" w:hAnsi="Calibri" w:cs="Calibri"/>
          <w:szCs w:val="21"/>
        </w:rPr>
        <w:t xml:space="preserve"> omvälja</w:t>
      </w:r>
      <w:r w:rsidRPr="002F7BDE">
        <w:rPr>
          <w:rFonts w:ascii="Calibri" w:hAnsi="Calibri" w:cs="Calibri"/>
          <w:szCs w:val="21"/>
        </w:rPr>
        <w:t xml:space="preserve"> Peter Benson som styrelseordförande. </w:t>
      </w:r>
    </w:p>
    <w:p w14:paraId="39A7A074" w14:textId="64491B76" w:rsidR="00C758F0" w:rsidRPr="002F7BDE" w:rsidRDefault="00C758F0" w:rsidP="00C758F0">
      <w:pPr>
        <w:pStyle w:val="Styckenr11"/>
        <w:numPr>
          <w:ilvl w:val="0"/>
          <w:numId w:val="0"/>
        </w:numPr>
        <w:spacing w:before="120"/>
        <w:ind w:left="851"/>
        <w:rPr>
          <w:rFonts w:ascii="Calibri" w:hAnsi="Calibri" w:cs="Calibri"/>
          <w:szCs w:val="21"/>
        </w:rPr>
      </w:pPr>
      <w:r w:rsidRPr="002F7BDE">
        <w:rPr>
          <w:rFonts w:ascii="Calibri" w:hAnsi="Calibri" w:cs="Calibri"/>
          <w:szCs w:val="21"/>
        </w:rPr>
        <w:t xml:space="preserve">Valberedningen föreslår att </w:t>
      </w:r>
      <w:r w:rsidR="001D7F0C">
        <w:rPr>
          <w:rFonts w:ascii="Calibri" w:hAnsi="Calibri" w:cs="Calibri"/>
          <w:szCs w:val="21"/>
        </w:rPr>
        <w:t xml:space="preserve">Marianne Kock </w:t>
      </w:r>
      <w:r w:rsidRPr="002F7BDE">
        <w:rPr>
          <w:rFonts w:ascii="Calibri" w:hAnsi="Calibri" w:cs="Calibri"/>
          <w:szCs w:val="21"/>
        </w:rPr>
        <w:t xml:space="preserve">väljs </w:t>
      </w:r>
      <w:r w:rsidR="002F7BDE">
        <w:rPr>
          <w:rFonts w:ascii="Calibri" w:hAnsi="Calibri" w:cs="Calibri"/>
          <w:szCs w:val="21"/>
        </w:rPr>
        <w:t>som</w:t>
      </w:r>
      <w:r w:rsidRPr="002F7BDE">
        <w:rPr>
          <w:rFonts w:ascii="Calibri" w:hAnsi="Calibri" w:cs="Calibri"/>
          <w:szCs w:val="21"/>
        </w:rPr>
        <w:t xml:space="preserve"> ny styrelseledamot för tiden intill slutet av nästa årsstämma vid sidan av </w:t>
      </w:r>
      <w:r w:rsidR="00C378A7">
        <w:rPr>
          <w:rFonts w:ascii="Calibri" w:hAnsi="Calibri" w:cs="Calibri"/>
          <w:szCs w:val="21"/>
        </w:rPr>
        <w:t xml:space="preserve">de </w:t>
      </w:r>
      <w:r w:rsidRPr="002F7BDE">
        <w:rPr>
          <w:rFonts w:ascii="Calibri" w:hAnsi="Calibri" w:cs="Calibri"/>
          <w:szCs w:val="21"/>
        </w:rPr>
        <w:t xml:space="preserve">styrelseledamöter som valdes vid årsstämman den 6 maj 2024. </w:t>
      </w:r>
    </w:p>
    <w:p w14:paraId="4CA97A5C" w14:textId="4E4CF913" w:rsidR="001D7F0C" w:rsidRDefault="001D7F0C" w:rsidP="00C758F0">
      <w:pPr>
        <w:pStyle w:val="Styckenr11"/>
        <w:numPr>
          <w:ilvl w:val="0"/>
          <w:numId w:val="0"/>
        </w:numPr>
        <w:spacing w:before="120"/>
        <w:ind w:left="851"/>
        <w:rPr>
          <w:rFonts w:ascii="Calibri" w:hAnsi="Calibri" w:cs="Calibri"/>
          <w:szCs w:val="21"/>
        </w:rPr>
      </w:pPr>
      <w:r>
        <w:rPr>
          <w:rFonts w:ascii="Calibri" w:hAnsi="Calibri" w:cs="Calibri"/>
          <w:szCs w:val="21"/>
        </w:rPr>
        <w:t xml:space="preserve">Marianne Kock </w:t>
      </w:r>
      <w:r w:rsidR="00C758F0" w:rsidRPr="002F7BDE">
        <w:rPr>
          <w:rFonts w:ascii="Calibri" w:hAnsi="Calibri" w:cs="Calibri"/>
          <w:szCs w:val="21"/>
        </w:rPr>
        <w:t>(född 19</w:t>
      </w:r>
      <w:r>
        <w:rPr>
          <w:rFonts w:ascii="Calibri" w:hAnsi="Calibri" w:cs="Calibri"/>
          <w:szCs w:val="21"/>
        </w:rPr>
        <w:t>55</w:t>
      </w:r>
      <w:r w:rsidR="00C758F0" w:rsidRPr="002F7BDE">
        <w:rPr>
          <w:rFonts w:ascii="Calibri" w:hAnsi="Calibri" w:cs="Calibri"/>
          <w:szCs w:val="21"/>
        </w:rPr>
        <w:t>) är</w:t>
      </w:r>
      <w:r>
        <w:rPr>
          <w:rFonts w:ascii="Calibri" w:hAnsi="Calibri" w:cs="Calibri"/>
          <w:szCs w:val="21"/>
        </w:rPr>
        <w:t xml:space="preserve"> </w:t>
      </w:r>
      <w:r w:rsidR="00E814F2" w:rsidRPr="00E814F2">
        <w:rPr>
          <w:rFonts w:ascii="Calibri" w:hAnsi="Calibri" w:cs="Calibri"/>
          <w:szCs w:val="21"/>
        </w:rPr>
        <w:t>en erfaren läkemedelschef med en bred bakgrund från upptäckt</w:t>
      </w:r>
      <w:r w:rsidR="008A7C6E">
        <w:rPr>
          <w:rFonts w:ascii="Calibri" w:hAnsi="Calibri" w:cs="Calibri"/>
          <w:szCs w:val="21"/>
        </w:rPr>
        <w:t xml:space="preserve"> och</w:t>
      </w:r>
      <w:r w:rsidR="00E814F2" w:rsidRPr="00E814F2">
        <w:rPr>
          <w:rFonts w:ascii="Calibri" w:hAnsi="Calibri" w:cs="Calibri"/>
          <w:szCs w:val="21"/>
        </w:rPr>
        <w:t xml:space="preserve"> utveckling, regulatoriska frågor och kommersialisering av nya produkter på marknaderna i USA, Europa och Asien. Marianne Kock är för närvarande styrelseordförande i Ferring Pharmaceuticals A/S.</w:t>
      </w:r>
    </w:p>
    <w:p w14:paraId="215CE459" w14:textId="7A97E9E7" w:rsidR="00C758F0" w:rsidRPr="002F7BDE" w:rsidRDefault="001D7F0C" w:rsidP="00C758F0">
      <w:pPr>
        <w:pStyle w:val="Styckenr11"/>
        <w:numPr>
          <w:ilvl w:val="0"/>
          <w:numId w:val="0"/>
        </w:numPr>
        <w:spacing w:before="120"/>
        <w:ind w:left="851"/>
        <w:rPr>
          <w:rFonts w:ascii="Calibri" w:hAnsi="Calibri" w:cs="Calibri"/>
          <w:szCs w:val="21"/>
        </w:rPr>
      </w:pPr>
      <w:r>
        <w:rPr>
          <w:rFonts w:ascii="Calibri" w:hAnsi="Calibri" w:cs="Calibri"/>
          <w:szCs w:val="21"/>
        </w:rPr>
        <w:t>Övriga</w:t>
      </w:r>
      <w:r w:rsidR="00C758F0" w:rsidRPr="002F7BDE">
        <w:rPr>
          <w:rFonts w:ascii="Calibri" w:hAnsi="Calibri" w:cs="Calibri"/>
          <w:szCs w:val="21"/>
        </w:rPr>
        <w:t xml:space="preserve"> pågående uppdrag</w:t>
      </w:r>
      <w:r>
        <w:rPr>
          <w:rFonts w:ascii="Calibri" w:hAnsi="Calibri" w:cs="Calibri"/>
          <w:szCs w:val="21"/>
        </w:rPr>
        <w:t xml:space="preserve">: </w:t>
      </w:r>
      <w:r w:rsidR="00E814F2" w:rsidRPr="00E814F2">
        <w:rPr>
          <w:rFonts w:ascii="Calibri" w:hAnsi="Calibri" w:cs="Calibri"/>
          <w:szCs w:val="21"/>
        </w:rPr>
        <w:t xml:space="preserve">Styrelseledamot i </w:t>
      </w:r>
      <w:proofErr w:type="spellStart"/>
      <w:r w:rsidR="00E814F2" w:rsidRPr="00E814F2">
        <w:rPr>
          <w:rFonts w:ascii="Calibri" w:hAnsi="Calibri" w:cs="Calibri"/>
          <w:szCs w:val="21"/>
        </w:rPr>
        <w:t>Asarina</w:t>
      </w:r>
      <w:proofErr w:type="spellEnd"/>
      <w:r w:rsidR="00E814F2" w:rsidRPr="00E814F2">
        <w:rPr>
          <w:rFonts w:ascii="Calibri" w:hAnsi="Calibri" w:cs="Calibri"/>
          <w:szCs w:val="21"/>
        </w:rPr>
        <w:t xml:space="preserve"> Pharma AB (publ), Bio</w:t>
      </w:r>
      <w:r w:rsidR="00912297">
        <w:rPr>
          <w:rFonts w:ascii="Calibri" w:hAnsi="Calibri" w:cs="Calibri"/>
          <w:szCs w:val="21"/>
        </w:rPr>
        <w:t>s</w:t>
      </w:r>
      <w:r w:rsidR="00E814F2" w:rsidRPr="00E814F2">
        <w:rPr>
          <w:rFonts w:ascii="Calibri" w:hAnsi="Calibri" w:cs="Calibri"/>
          <w:szCs w:val="21"/>
        </w:rPr>
        <w:t xml:space="preserve">ergen AB och </w:t>
      </w:r>
      <w:r w:rsidR="00E814F2">
        <w:rPr>
          <w:rFonts w:ascii="Calibri" w:hAnsi="Calibri" w:cs="Calibri"/>
          <w:szCs w:val="21"/>
        </w:rPr>
        <w:t>Danska Handelskammaren</w:t>
      </w:r>
      <w:r w:rsidR="00E814F2" w:rsidRPr="00E814F2">
        <w:rPr>
          <w:rFonts w:ascii="Calibri" w:hAnsi="Calibri" w:cs="Calibri"/>
          <w:szCs w:val="21"/>
        </w:rPr>
        <w:t xml:space="preserve"> (</w:t>
      </w:r>
      <w:proofErr w:type="spellStart"/>
      <w:r w:rsidR="00E814F2" w:rsidRPr="00E814F2">
        <w:rPr>
          <w:rFonts w:ascii="Calibri" w:hAnsi="Calibri" w:cs="Calibri"/>
          <w:i/>
          <w:iCs/>
          <w:szCs w:val="21"/>
        </w:rPr>
        <w:t>Dk</w:t>
      </w:r>
      <w:proofErr w:type="spellEnd"/>
      <w:r w:rsidR="00E814F2">
        <w:rPr>
          <w:rFonts w:ascii="Calibri" w:hAnsi="Calibri" w:cs="Calibri"/>
          <w:szCs w:val="21"/>
        </w:rPr>
        <w:t xml:space="preserve">. </w:t>
      </w:r>
      <w:r w:rsidR="00E814F2" w:rsidRPr="00E814F2">
        <w:rPr>
          <w:rFonts w:ascii="Calibri" w:hAnsi="Calibri" w:cs="Calibri"/>
          <w:szCs w:val="21"/>
        </w:rPr>
        <w:t xml:space="preserve">Dansk </w:t>
      </w:r>
      <w:proofErr w:type="spellStart"/>
      <w:r w:rsidR="00E814F2" w:rsidRPr="00E814F2">
        <w:rPr>
          <w:rFonts w:ascii="Calibri" w:hAnsi="Calibri" w:cs="Calibri"/>
          <w:szCs w:val="21"/>
        </w:rPr>
        <w:t>Erhverv</w:t>
      </w:r>
      <w:proofErr w:type="spellEnd"/>
      <w:r w:rsidR="00E814F2" w:rsidRPr="00E814F2">
        <w:rPr>
          <w:rFonts w:ascii="Calibri" w:hAnsi="Calibri" w:cs="Calibri"/>
          <w:szCs w:val="21"/>
        </w:rPr>
        <w:t xml:space="preserve">). VD och styrelseledamot i Farmaceutisk Laboratorium Ferring A/S. Medlem </w:t>
      </w:r>
      <w:r w:rsidR="00E814F2">
        <w:rPr>
          <w:rFonts w:ascii="Calibri" w:hAnsi="Calibri" w:cs="Calibri"/>
          <w:szCs w:val="21"/>
        </w:rPr>
        <w:t>i</w:t>
      </w:r>
      <w:r w:rsidR="00E814F2" w:rsidRPr="00E814F2">
        <w:rPr>
          <w:rFonts w:ascii="Calibri" w:hAnsi="Calibri" w:cs="Calibri"/>
          <w:szCs w:val="21"/>
        </w:rPr>
        <w:t xml:space="preserve"> ledningsgrupp (</w:t>
      </w:r>
      <w:proofErr w:type="spellStart"/>
      <w:r w:rsidR="00E814F2" w:rsidRPr="00E814F2">
        <w:rPr>
          <w:rFonts w:ascii="Calibri" w:hAnsi="Calibri" w:cs="Calibri"/>
          <w:i/>
          <w:iCs/>
          <w:szCs w:val="21"/>
        </w:rPr>
        <w:t>Dk</w:t>
      </w:r>
      <w:proofErr w:type="spellEnd"/>
      <w:r w:rsidR="00E814F2" w:rsidRPr="00E814F2">
        <w:rPr>
          <w:rFonts w:ascii="Calibri" w:hAnsi="Calibri" w:cs="Calibri"/>
          <w:szCs w:val="21"/>
        </w:rPr>
        <w:t xml:space="preserve">. Direktion) i Pharma </w:t>
      </w:r>
      <w:proofErr w:type="spellStart"/>
      <w:r w:rsidR="00E814F2" w:rsidRPr="00E814F2">
        <w:rPr>
          <w:rFonts w:ascii="Calibri" w:hAnsi="Calibri" w:cs="Calibri"/>
          <w:szCs w:val="21"/>
        </w:rPr>
        <w:t>Insight</w:t>
      </w:r>
      <w:proofErr w:type="spellEnd"/>
      <w:r w:rsidR="00E814F2" w:rsidRPr="00E814F2">
        <w:rPr>
          <w:rFonts w:ascii="Calibri" w:hAnsi="Calibri" w:cs="Calibri"/>
          <w:szCs w:val="21"/>
        </w:rPr>
        <w:t xml:space="preserve"> </w:t>
      </w:r>
      <w:proofErr w:type="spellStart"/>
      <w:r w:rsidR="00E814F2" w:rsidRPr="00E814F2">
        <w:rPr>
          <w:rFonts w:ascii="Calibri" w:hAnsi="Calibri" w:cs="Calibri"/>
          <w:szCs w:val="21"/>
        </w:rPr>
        <w:t>ApS</w:t>
      </w:r>
      <w:proofErr w:type="spellEnd"/>
      <w:r w:rsidR="00C758F0" w:rsidRPr="002F7BDE">
        <w:rPr>
          <w:rFonts w:ascii="Calibri" w:hAnsi="Calibri" w:cs="Calibri"/>
          <w:szCs w:val="21"/>
        </w:rPr>
        <w:t xml:space="preserve">. </w:t>
      </w:r>
    </w:p>
    <w:p w14:paraId="075E8ADE" w14:textId="5C1269E5" w:rsidR="00E96A03" w:rsidRDefault="001D7F0C" w:rsidP="00C758F0">
      <w:pPr>
        <w:pStyle w:val="Styckenr11"/>
        <w:numPr>
          <w:ilvl w:val="0"/>
          <w:numId w:val="0"/>
        </w:numPr>
        <w:spacing w:before="120"/>
        <w:ind w:left="851"/>
        <w:rPr>
          <w:rFonts w:ascii="Calibri" w:hAnsi="Calibri" w:cs="Calibri"/>
          <w:szCs w:val="21"/>
        </w:rPr>
      </w:pPr>
      <w:r w:rsidRPr="001D7F0C">
        <w:rPr>
          <w:rFonts w:ascii="Calibri" w:hAnsi="Calibri" w:cs="Calibri"/>
          <w:szCs w:val="21"/>
        </w:rPr>
        <w:t xml:space="preserve">Marianne Kock </w:t>
      </w:r>
      <w:r w:rsidR="00C758F0" w:rsidRPr="001D7F0C">
        <w:rPr>
          <w:rFonts w:ascii="Calibri" w:hAnsi="Calibri" w:cs="Calibri"/>
          <w:szCs w:val="21"/>
        </w:rPr>
        <w:t xml:space="preserve">anses vara oberoende i förhållande till </w:t>
      </w:r>
      <w:r w:rsidR="00E96A03" w:rsidRPr="001D7F0C">
        <w:rPr>
          <w:rFonts w:ascii="Calibri" w:hAnsi="Calibri" w:cs="Calibri"/>
          <w:szCs w:val="21"/>
        </w:rPr>
        <w:t>B</w:t>
      </w:r>
      <w:r w:rsidR="00C758F0" w:rsidRPr="001D7F0C">
        <w:rPr>
          <w:rFonts w:ascii="Calibri" w:hAnsi="Calibri" w:cs="Calibri"/>
          <w:szCs w:val="21"/>
        </w:rPr>
        <w:t xml:space="preserve">olaget, dess ledning och större aktieägare. </w:t>
      </w:r>
      <w:r w:rsidRPr="001D7F0C">
        <w:rPr>
          <w:rFonts w:ascii="Calibri" w:hAnsi="Calibri" w:cs="Calibri"/>
          <w:szCs w:val="21"/>
        </w:rPr>
        <w:t xml:space="preserve">Marianne Kock </w:t>
      </w:r>
      <w:r w:rsidR="00C758F0" w:rsidRPr="001D7F0C">
        <w:rPr>
          <w:rFonts w:ascii="Calibri" w:hAnsi="Calibri" w:cs="Calibri"/>
          <w:szCs w:val="21"/>
        </w:rPr>
        <w:t>äger in</w:t>
      </w:r>
      <w:r w:rsidR="00E96A03" w:rsidRPr="001D7F0C">
        <w:rPr>
          <w:rFonts w:ascii="Calibri" w:hAnsi="Calibri" w:cs="Calibri"/>
          <w:szCs w:val="21"/>
        </w:rPr>
        <w:t>ga</w:t>
      </w:r>
      <w:r w:rsidRPr="001D7F0C">
        <w:rPr>
          <w:rFonts w:ascii="Calibri" w:hAnsi="Calibri" w:cs="Calibri"/>
          <w:szCs w:val="21"/>
        </w:rPr>
        <w:t xml:space="preserve"> </w:t>
      </w:r>
      <w:r w:rsidR="00C758F0" w:rsidRPr="001D7F0C">
        <w:rPr>
          <w:rFonts w:ascii="Calibri" w:hAnsi="Calibri" w:cs="Calibri"/>
          <w:szCs w:val="21"/>
        </w:rPr>
        <w:t xml:space="preserve">aktier i </w:t>
      </w:r>
      <w:r w:rsidR="00E96A03" w:rsidRPr="001D7F0C">
        <w:rPr>
          <w:rFonts w:ascii="Calibri" w:hAnsi="Calibri" w:cs="Calibri"/>
          <w:szCs w:val="21"/>
        </w:rPr>
        <w:t>B</w:t>
      </w:r>
      <w:r w:rsidR="00C758F0" w:rsidRPr="001D7F0C">
        <w:rPr>
          <w:rFonts w:ascii="Calibri" w:hAnsi="Calibri" w:cs="Calibri"/>
          <w:szCs w:val="21"/>
        </w:rPr>
        <w:t>olaget.</w:t>
      </w:r>
      <w:r w:rsidR="00C758F0" w:rsidRPr="002F7BDE">
        <w:rPr>
          <w:rFonts w:ascii="Calibri" w:hAnsi="Calibri" w:cs="Calibri"/>
          <w:szCs w:val="21"/>
        </w:rPr>
        <w:t xml:space="preserve"> </w:t>
      </w:r>
    </w:p>
    <w:p w14:paraId="4F518DEB" w14:textId="77F09E5C" w:rsidR="00C758F0" w:rsidRPr="002F7BDE" w:rsidRDefault="00C758F0" w:rsidP="00C758F0">
      <w:pPr>
        <w:pStyle w:val="Styckenr11"/>
        <w:numPr>
          <w:ilvl w:val="0"/>
          <w:numId w:val="0"/>
        </w:numPr>
        <w:spacing w:before="120"/>
        <w:ind w:left="851"/>
        <w:rPr>
          <w:rFonts w:ascii="Calibri" w:hAnsi="Calibri" w:cs="Calibri"/>
          <w:b/>
          <w:i/>
          <w:color w:val="000000" w:themeColor="text1"/>
          <w:szCs w:val="21"/>
        </w:rPr>
      </w:pPr>
      <w:r w:rsidRPr="002F7BDE">
        <w:rPr>
          <w:rFonts w:ascii="Calibri" w:hAnsi="Calibri" w:cs="Calibri"/>
          <w:b/>
          <w:i/>
          <w:color w:val="000000" w:themeColor="text1"/>
          <w:szCs w:val="21"/>
        </w:rPr>
        <w:t xml:space="preserve">Punkt </w:t>
      </w:r>
      <w:r w:rsidR="001D7F0C">
        <w:rPr>
          <w:rFonts w:ascii="Calibri" w:hAnsi="Calibri" w:cs="Calibri"/>
          <w:b/>
          <w:i/>
          <w:color w:val="000000" w:themeColor="text1"/>
          <w:szCs w:val="21"/>
        </w:rPr>
        <w:t>8</w:t>
      </w:r>
      <w:r w:rsidRPr="002F7BDE">
        <w:rPr>
          <w:rFonts w:ascii="Calibri" w:hAnsi="Calibri" w:cs="Calibri"/>
          <w:b/>
          <w:i/>
          <w:color w:val="000000" w:themeColor="text1"/>
          <w:szCs w:val="21"/>
        </w:rPr>
        <w:t>: Fastställande av arvode till ny styrelseledamot</w:t>
      </w:r>
    </w:p>
    <w:p w14:paraId="60CB7F8A" w14:textId="1D86A4B6" w:rsidR="00C758F0" w:rsidRPr="002F7BDE" w:rsidRDefault="00C758F0" w:rsidP="00C758F0">
      <w:pPr>
        <w:pStyle w:val="Styckenr11"/>
        <w:numPr>
          <w:ilvl w:val="0"/>
          <w:numId w:val="0"/>
        </w:numPr>
        <w:spacing w:before="120"/>
        <w:ind w:left="851"/>
        <w:rPr>
          <w:rFonts w:ascii="Calibri" w:hAnsi="Calibri" w:cs="Calibri"/>
          <w:szCs w:val="21"/>
        </w:rPr>
      </w:pPr>
      <w:r w:rsidRPr="002F7BDE">
        <w:rPr>
          <w:rFonts w:ascii="Calibri" w:hAnsi="Calibri" w:cs="Calibri"/>
          <w:szCs w:val="21"/>
        </w:rPr>
        <w:t xml:space="preserve">Vid årsstämman den 6 maj 2024 beslutades det att styrelsearvode ska utgå med 525 000 kronor till styrelseordföranden samt med 262 500 kronor till envar av övriga styrelseledamöter som inte är anställda av </w:t>
      </w:r>
      <w:r w:rsidR="00E0600F">
        <w:rPr>
          <w:rFonts w:ascii="Calibri" w:hAnsi="Calibri" w:cs="Calibri"/>
          <w:szCs w:val="21"/>
        </w:rPr>
        <w:t>B</w:t>
      </w:r>
      <w:r w:rsidRPr="002F7BDE">
        <w:rPr>
          <w:rFonts w:ascii="Calibri" w:hAnsi="Calibri" w:cs="Calibri"/>
          <w:szCs w:val="21"/>
        </w:rPr>
        <w:t xml:space="preserve">olaget. </w:t>
      </w:r>
      <w:r w:rsidR="00E0600F">
        <w:rPr>
          <w:rFonts w:ascii="Calibri" w:hAnsi="Calibri" w:cs="Calibri"/>
          <w:szCs w:val="21"/>
        </w:rPr>
        <w:t>Det beslutades vidare</w:t>
      </w:r>
      <w:r w:rsidRPr="002F7BDE">
        <w:rPr>
          <w:rFonts w:ascii="Calibri" w:hAnsi="Calibri" w:cs="Calibri"/>
          <w:szCs w:val="21"/>
        </w:rPr>
        <w:t xml:space="preserve"> att arvode för utskottsarbete ska utgå med 100 000 kronor till ordföranden i revisionsutskottet, med 25 000 kronor till envar av de övriga </w:t>
      </w:r>
      <w:r w:rsidRPr="002F7BDE">
        <w:rPr>
          <w:rFonts w:ascii="Calibri" w:hAnsi="Calibri" w:cs="Calibri"/>
          <w:szCs w:val="21"/>
        </w:rPr>
        <w:lastRenderedPageBreak/>
        <w:t>ledamöterna i revisionsutskottet, med 100 000 kronor till ordföranden i kommersialiseringsutskottet, med 25 000 kronor till envar av de övriga ledamöterna i kommersialiseringsutskottet, med 50 000 kronor till ordföranden i ersättningsutskottet och med 25 000 kronor till envar av de övriga ledamöterna i ersättningsutskottet. Det beslutades slutligen, i tillägg till ovan, att styrelseledamöter bosatta utanför Europa ska erhålla ytterligare styrelsearvode om 10 000 kronor per fysiskt styrelsemöte som styrelseledamoten deltagit i.</w:t>
      </w:r>
    </w:p>
    <w:p w14:paraId="646192DC" w14:textId="6E54240E" w:rsidR="00C758F0" w:rsidRPr="00216476" w:rsidRDefault="00C758F0" w:rsidP="009E5D33">
      <w:pPr>
        <w:pStyle w:val="Styckenr11"/>
        <w:numPr>
          <w:ilvl w:val="0"/>
          <w:numId w:val="0"/>
        </w:numPr>
        <w:spacing w:before="120"/>
        <w:ind w:left="851"/>
        <w:rPr>
          <w:rFonts w:ascii="Calibri" w:hAnsi="Calibri" w:cs="Calibri"/>
          <w:szCs w:val="21"/>
        </w:rPr>
      </w:pPr>
      <w:bookmarkStart w:id="1" w:name="_Hlk178889446"/>
      <w:r w:rsidRPr="001D7F0C">
        <w:rPr>
          <w:rFonts w:ascii="Calibri" w:hAnsi="Calibri" w:cs="Calibri"/>
          <w:szCs w:val="21"/>
        </w:rPr>
        <w:t>Mot bakgrund av att valberedningen, i enlighet med punkt</w:t>
      </w:r>
      <w:r w:rsidR="001D7F0C" w:rsidRPr="001D7F0C">
        <w:rPr>
          <w:rFonts w:ascii="Calibri" w:hAnsi="Calibri" w:cs="Calibri"/>
          <w:szCs w:val="21"/>
        </w:rPr>
        <w:t>erna</w:t>
      </w:r>
      <w:r w:rsidRPr="001D7F0C">
        <w:rPr>
          <w:rFonts w:ascii="Calibri" w:hAnsi="Calibri" w:cs="Calibri"/>
          <w:szCs w:val="21"/>
        </w:rPr>
        <w:t xml:space="preserve"> 6</w:t>
      </w:r>
      <w:r w:rsidR="001D7F0C" w:rsidRPr="001D7F0C">
        <w:rPr>
          <w:rFonts w:ascii="Calibri" w:hAnsi="Calibri" w:cs="Calibri"/>
          <w:szCs w:val="21"/>
        </w:rPr>
        <w:t xml:space="preserve"> och 7</w:t>
      </w:r>
      <w:r w:rsidRPr="001D7F0C">
        <w:rPr>
          <w:rFonts w:ascii="Calibri" w:hAnsi="Calibri" w:cs="Calibri"/>
          <w:szCs w:val="21"/>
        </w:rPr>
        <w:t xml:space="preserve">, föreslår att en ny styrelseledamot </w:t>
      </w:r>
      <w:r w:rsidR="00E0600F" w:rsidRPr="001D7F0C">
        <w:rPr>
          <w:rFonts w:ascii="Calibri" w:hAnsi="Calibri" w:cs="Calibri"/>
          <w:szCs w:val="21"/>
        </w:rPr>
        <w:t xml:space="preserve">ska </w:t>
      </w:r>
      <w:r w:rsidRPr="001D7F0C">
        <w:rPr>
          <w:rFonts w:ascii="Calibri" w:hAnsi="Calibri" w:cs="Calibri"/>
          <w:szCs w:val="21"/>
        </w:rPr>
        <w:t>välj</w:t>
      </w:r>
      <w:r w:rsidR="00E0600F" w:rsidRPr="001D7F0C">
        <w:rPr>
          <w:rFonts w:ascii="Calibri" w:hAnsi="Calibri" w:cs="Calibri"/>
          <w:szCs w:val="21"/>
        </w:rPr>
        <w:t>a</w:t>
      </w:r>
      <w:r w:rsidRPr="001D7F0C">
        <w:rPr>
          <w:rFonts w:ascii="Calibri" w:hAnsi="Calibri" w:cs="Calibri"/>
          <w:szCs w:val="21"/>
        </w:rPr>
        <w:t xml:space="preserve">s föreslår valberedningen att styrelsearvode ska utgå med 131 250 kronor till </w:t>
      </w:r>
      <w:r w:rsidR="001D7F0C" w:rsidRPr="001D7F0C">
        <w:rPr>
          <w:rFonts w:ascii="Calibri" w:hAnsi="Calibri" w:cs="Calibri"/>
          <w:szCs w:val="21"/>
        </w:rPr>
        <w:t xml:space="preserve">Marianne Kock </w:t>
      </w:r>
      <w:r w:rsidRPr="001D7F0C">
        <w:rPr>
          <w:rFonts w:ascii="Calibri" w:hAnsi="Calibri" w:cs="Calibri"/>
          <w:szCs w:val="21"/>
        </w:rPr>
        <w:t xml:space="preserve">för tiden intill slutet av nästa årsstämma (motsvarande ett årligt arvode om 262 500 kronor). Därutöver föreslår valberedningen </w:t>
      </w:r>
      <w:bookmarkEnd w:id="1"/>
      <w:r w:rsidR="00216476" w:rsidRPr="00216476">
        <w:rPr>
          <w:rFonts w:ascii="Calibri" w:hAnsi="Calibri" w:cs="Calibri"/>
          <w:szCs w:val="21"/>
        </w:rPr>
        <w:t xml:space="preserve">att eventuell ersättning för utskottsarbete till Marianne Kock ska utgå enligt de ersättningsnivåer som beslutades av årsstämman 2024 </w:t>
      </w:r>
      <w:r w:rsidR="00216476">
        <w:rPr>
          <w:rFonts w:ascii="Calibri" w:hAnsi="Calibri" w:cs="Calibri"/>
          <w:color w:val="000000" w:themeColor="text1"/>
          <w:szCs w:val="21"/>
        </w:rPr>
        <w:t>proportionellt i förhållande till</w:t>
      </w:r>
      <w:r w:rsidR="00216476" w:rsidRPr="002F7BDE">
        <w:rPr>
          <w:rFonts w:ascii="Calibri" w:hAnsi="Calibri" w:cs="Calibri"/>
          <w:color w:val="000000" w:themeColor="text1"/>
          <w:szCs w:val="21"/>
        </w:rPr>
        <w:t xml:space="preserve"> den återstående tidsperioden </w:t>
      </w:r>
      <w:r w:rsidR="00216476">
        <w:rPr>
          <w:rFonts w:ascii="Calibri" w:hAnsi="Calibri" w:cs="Calibri"/>
          <w:color w:val="000000" w:themeColor="text1"/>
          <w:szCs w:val="21"/>
        </w:rPr>
        <w:t xml:space="preserve">intill </w:t>
      </w:r>
      <w:r w:rsidR="00216476" w:rsidRPr="002F7BDE">
        <w:rPr>
          <w:rFonts w:ascii="Calibri" w:hAnsi="Calibri" w:cs="Calibri"/>
          <w:color w:val="000000" w:themeColor="text1"/>
          <w:szCs w:val="21"/>
        </w:rPr>
        <w:t>slutet av årsstämma</w:t>
      </w:r>
      <w:r w:rsidR="00216476">
        <w:rPr>
          <w:rFonts w:ascii="Calibri" w:hAnsi="Calibri" w:cs="Calibri"/>
          <w:color w:val="000000" w:themeColor="text1"/>
          <w:szCs w:val="21"/>
        </w:rPr>
        <w:t>n 2025</w:t>
      </w:r>
      <w:r w:rsidRPr="001D7F0C">
        <w:rPr>
          <w:rFonts w:ascii="Calibri" w:hAnsi="Calibri" w:cs="Calibri"/>
          <w:szCs w:val="21"/>
        </w:rPr>
        <w:t>.</w:t>
      </w:r>
      <w:r w:rsidR="001D7F0C">
        <w:rPr>
          <w:rFonts w:ascii="Calibri" w:hAnsi="Calibri" w:cs="Calibri"/>
          <w:szCs w:val="21"/>
        </w:rPr>
        <w:t xml:space="preserve"> </w:t>
      </w:r>
    </w:p>
    <w:bookmarkEnd w:id="0"/>
    <w:p w14:paraId="02F45E7A" w14:textId="50F8F557" w:rsidR="002C739C" w:rsidRPr="002F7BDE" w:rsidRDefault="00C758F0" w:rsidP="002C739C">
      <w:pPr>
        <w:pStyle w:val="Nr-Rubrik1"/>
        <w:numPr>
          <w:ilvl w:val="0"/>
          <w:numId w:val="39"/>
        </w:numPr>
        <w:spacing w:before="320"/>
        <w:rPr>
          <w:rFonts w:ascii="Calibri" w:hAnsi="Calibri" w:cs="Calibri"/>
          <w:b w:val="0"/>
          <w:i/>
          <w:color w:val="000000" w:themeColor="text1"/>
          <w:sz w:val="21"/>
          <w:szCs w:val="21"/>
        </w:rPr>
      </w:pPr>
      <w:r w:rsidRPr="002F7BDE">
        <w:rPr>
          <w:rFonts w:ascii="Calibri" w:hAnsi="Calibri" w:cs="Calibri"/>
          <w:color w:val="000000" w:themeColor="text1"/>
          <w:sz w:val="21"/>
          <w:szCs w:val="21"/>
        </w:rPr>
        <w:t>V</w:t>
      </w:r>
      <w:r w:rsidR="002C739C" w:rsidRPr="002F7BDE">
        <w:rPr>
          <w:rFonts w:ascii="Calibri" w:hAnsi="Calibri" w:cs="Calibri"/>
          <w:color w:val="000000" w:themeColor="text1"/>
          <w:sz w:val="21"/>
          <w:szCs w:val="21"/>
        </w:rPr>
        <w:t>alberedningens motiverade yttrande</w:t>
      </w:r>
    </w:p>
    <w:p w14:paraId="1518251C" w14:textId="04D4AAB9" w:rsidR="00327555" w:rsidRPr="00327555" w:rsidRDefault="001D7F0C" w:rsidP="00327555">
      <w:pPr>
        <w:pStyle w:val="Styckenr11"/>
        <w:numPr>
          <w:ilvl w:val="1"/>
          <w:numId w:val="39"/>
        </w:numPr>
        <w:spacing w:before="160"/>
        <w:outlineLvl w:val="1"/>
        <w:rPr>
          <w:rFonts w:ascii="Calibri" w:hAnsi="Calibri" w:cs="Calibri"/>
          <w:color w:val="000000" w:themeColor="text1"/>
          <w:szCs w:val="21"/>
        </w:rPr>
      </w:pPr>
      <w:r>
        <w:rPr>
          <w:rFonts w:ascii="Calibri" w:hAnsi="Calibri" w:cs="Calibri"/>
          <w:color w:val="000000" w:themeColor="text1"/>
          <w:szCs w:val="21"/>
        </w:rPr>
        <w:t>V</w:t>
      </w:r>
      <w:r w:rsidR="00327555" w:rsidRPr="002F7BDE">
        <w:rPr>
          <w:rFonts w:ascii="Calibri" w:hAnsi="Calibri" w:cs="Calibri"/>
          <w:color w:val="000000" w:themeColor="text1"/>
          <w:szCs w:val="21"/>
        </w:rPr>
        <w:t xml:space="preserve">alberedningen </w:t>
      </w:r>
      <w:r>
        <w:rPr>
          <w:rFonts w:ascii="Calibri" w:hAnsi="Calibri" w:cs="Calibri"/>
          <w:color w:val="000000" w:themeColor="text1"/>
          <w:szCs w:val="21"/>
        </w:rPr>
        <w:t xml:space="preserve">har </w:t>
      </w:r>
      <w:r w:rsidR="00327555" w:rsidRPr="002F7BDE">
        <w:rPr>
          <w:rFonts w:ascii="Calibri" w:hAnsi="Calibri" w:cs="Calibri"/>
          <w:color w:val="000000" w:themeColor="text1"/>
          <w:szCs w:val="21"/>
        </w:rPr>
        <w:t xml:space="preserve">utvärderat huruvida den nuvarande styrelsesammansättningen uppfyller de krav som kommer att ställas på styrelsen till följd av Bolagets nuvarande ställning och framtida inriktning, samt om någon ytterligare kompetens bör tillföras styrelsen. Valberedningens uppfattning är att styrelsens arbete har varit väl fungerande, men att den samlade </w:t>
      </w:r>
      <w:r w:rsidR="00327555" w:rsidRPr="00E814F2">
        <w:rPr>
          <w:rFonts w:ascii="Calibri" w:hAnsi="Calibri" w:cs="Calibri"/>
          <w:color w:val="000000" w:themeColor="text1"/>
          <w:szCs w:val="21"/>
        </w:rPr>
        <w:t>kompetensen kan stärkas ytterligare genom att tillföra ytterligare kompetens inom det regulatoriska området.</w:t>
      </w:r>
    </w:p>
    <w:p w14:paraId="011424E0" w14:textId="079D9DDB" w:rsidR="00E814F2" w:rsidRDefault="00E814F2" w:rsidP="00C8107E">
      <w:pPr>
        <w:pStyle w:val="Styckenr11"/>
        <w:numPr>
          <w:ilvl w:val="1"/>
          <w:numId w:val="39"/>
        </w:numPr>
        <w:spacing w:before="160"/>
        <w:outlineLvl w:val="1"/>
        <w:rPr>
          <w:rFonts w:ascii="Calibri" w:hAnsi="Calibri" w:cs="Calibri"/>
          <w:color w:val="000000" w:themeColor="text1"/>
          <w:szCs w:val="21"/>
        </w:rPr>
      </w:pPr>
      <w:r w:rsidRPr="00E814F2">
        <w:rPr>
          <w:rFonts w:ascii="Calibri" w:hAnsi="Calibri" w:cs="Calibri"/>
          <w:color w:val="000000" w:themeColor="text1"/>
          <w:szCs w:val="21"/>
        </w:rPr>
        <w:t xml:space="preserve">Valberedningen har identifierat Marianne Kock som en utomordentligt kvalificerad kandidat som är redo att tillträda </w:t>
      </w:r>
      <w:r w:rsidR="0078261A">
        <w:rPr>
          <w:rFonts w:ascii="Calibri" w:hAnsi="Calibri" w:cs="Calibri"/>
          <w:color w:val="000000" w:themeColor="text1"/>
          <w:szCs w:val="21"/>
        </w:rPr>
        <w:t xml:space="preserve">styrelsen </w:t>
      </w:r>
      <w:r w:rsidRPr="00E814F2">
        <w:rPr>
          <w:rFonts w:ascii="Calibri" w:hAnsi="Calibri" w:cs="Calibri"/>
          <w:color w:val="000000" w:themeColor="text1"/>
          <w:szCs w:val="21"/>
        </w:rPr>
        <w:t xml:space="preserve">omedelbart. Givet hennes omfattande bakgrund anser valberedningen att det vore fördelaktigt att stärka styrelsens kompetens </w:t>
      </w:r>
      <w:r w:rsidR="00D01510">
        <w:rPr>
          <w:rFonts w:ascii="Calibri" w:hAnsi="Calibri" w:cs="Calibri"/>
          <w:color w:val="000000" w:themeColor="text1"/>
          <w:szCs w:val="21"/>
        </w:rPr>
        <w:t>före</w:t>
      </w:r>
      <w:r w:rsidRPr="00E814F2">
        <w:rPr>
          <w:rFonts w:ascii="Calibri" w:hAnsi="Calibri" w:cs="Calibri"/>
          <w:color w:val="000000" w:themeColor="text1"/>
          <w:szCs w:val="21"/>
        </w:rPr>
        <w:t xml:space="preserve"> årsstämman 2025. Som nämnts ovan är Marianne Kock en erfaren läkemedelschef med betydande expertis inom regulatoriska frågor på </w:t>
      </w:r>
      <w:r w:rsidR="00D973E8">
        <w:rPr>
          <w:rFonts w:ascii="Calibri" w:hAnsi="Calibri" w:cs="Calibri"/>
          <w:color w:val="000000" w:themeColor="text1"/>
          <w:szCs w:val="21"/>
        </w:rPr>
        <w:t>flera</w:t>
      </w:r>
      <w:r w:rsidRPr="00E814F2">
        <w:rPr>
          <w:rFonts w:ascii="Calibri" w:hAnsi="Calibri" w:cs="Calibri"/>
          <w:color w:val="000000" w:themeColor="text1"/>
          <w:szCs w:val="21"/>
        </w:rPr>
        <w:t xml:space="preserve"> kontinenter. Hennes erfarenhet av ledarskap inom </w:t>
      </w:r>
      <w:r>
        <w:rPr>
          <w:rFonts w:ascii="Calibri" w:hAnsi="Calibri" w:cs="Calibri"/>
          <w:color w:val="000000" w:themeColor="text1"/>
          <w:szCs w:val="21"/>
        </w:rPr>
        <w:t>management</w:t>
      </w:r>
      <w:r w:rsidRPr="00E814F2">
        <w:rPr>
          <w:rFonts w:ascii="Calibri" w:hAnsi="Calibri" w:cs="Calibri"/>
          <w:color w:val="000000" w:themeColor="text1"/>
          <w:szCs w:val="21"/>
        </w:rPr>
        <w:t xml:space="preserve">, särskilt inom kommersialisering i Kina, Japan och Nordamerika, gör att hon kan bidra med värdefulla insikter till styrelsen. Mot bakgrund av dessa kvalifikationer rekommenderar valberedningen att Marianne Kock utses till styrelseledamot </w:t>
      </w:r>
      <w:r>
        <w:rPr>
          <w:rFonts w:ascii="Calibri" w:hAnsi="Calibri" w:cs="Calibri"/>
          <w:color w:val="000000" w:themeColor="text1"/>
          <w:szCs w:val="21"/>
        </w:rPr>
        <w:t>före</w:t>
      </w:r>
      <w:r w:rsidRPr="00E814F2">
        <w:rPr>
          <w:rFonts w:ascii="Calibri" w:hAnsi="Calibri" w:cs="Calibri"/>
          <w:color w:val="000000" w:themeColor="text1"/>
          <w:szCs w:val="21"/>
        </w:rPr>
        <w:t xml:space="preserve"> årsstämman 2025 för att stödja </w:t>
      </w:r>
      <w:r>
        <w:rPr>
          <w:rFonts w:ascii="Calibri" w:hAnsi="Calibri" w:cs="Calibri"/>
          <w:color w:val="000000" w:themeColor="text1"/>
          <w:szCs w:val="21"/>
        </w:rPr>
        <w:t>B</w:t>
      </w:r>
      <w:r w:rsidRPr="00E814F2">
        <w:rPr>
          <w:rFonts w:ascii="Calibri" w:hAnsi="Calibri" w:cs="Calibri"/>
          <w:color w:val="000000" w:themeColor="text1"/>
          <w:szCs w:val="21"/>
        </w:rPr>
        <w:t>olagets framtida utveckling.</w:t>
      </w:r>
    </w:p>
    <w:p w14:paraId="52877100" w14:textId="2604CCA8" w:rsidR="00C8107E" w:rsidRPr="002F7BDE" w:rsidRDefault="002C739C" w:rsidP="00C8107E">
      <w:pPr>
        <w:pStyle w:val="Styckenr11"/>
        <w:numPr>
          <w:ilvl w:val="1"/>
          <w:numId w:val="39"/>
        </w:numPr>
        <w:spacing w:before="160"/>
        <w:outlineLvl w:val="1"/>
        <w:rPr>
          <w:rFonts w:ascii="Calibri" w:hAnsi="Calibri" w:cs="Calibri"/>
          <w:color w:val="000000" w:themeColor="text1"/>
          <w:szCs w:val="21"/>
        </w:rPr>
      </w:pPr>
      <w:r w:rsidRPr="002F7BDE">
        <w:rPr>
          <w:rFonts w:ascii="Calibri" w:hAnsi="Calibri" w:cs="Calibri"/>
          <w:color w:val="000000" w:themeColor="text1"/>
          <w:szCs w:val="21"/>
        </w:rPr>
        <w:t xml:space="preserve">Valberedningen anser även att förslaget till styrelse uppfyller kraven i </w:t>
      </w:r>
      <w:proofErr w:type="gramStart"/>
      <w:r w:rsidRPr="002F7BDE">
        <w:rPr>
          <w:rFonts w:ascii="Calibri" w:hAnsi="Calibri" w:cs="Calibri"/>
          <w:color w:val="000000" w:themeColor="text1"/>
          <w:szCs w:val="21"/>
        </w:rPr>
        <w:t>Svensk</w:t>
      </w:r>
      <w:proofErr w:type="gramEnd"/>
      <w:r w:rsidRPr="002F7BDE">
        <w:rPr>
          <w:rFonts w:ascii="Calibri" w:hAnsi="Calibri" w:cs="Calibri"/>
          <w:color w:val="000000" w:themeColor="text1"/>
          <w:szCs w:val="21"/>
        </w:rPr>
        <w:t xml:space="preserve"> kod för bolagsstyrning om ledamöternas oberoende. Enligt valberedningens bedömning är </w:t>
      </w:r>
      <w:r w:rsidR="00327555">
        <w:rPr>
          <w:rFonts w:ascii="Calibri" w:hAnsi="Calibri" w:cs="Calibri"/>
          <w:color w:val="000000" w:themeColor="text1"/>
          <w:szCs w:val="21"/>
        </w:rPr>
        <w:t xml:space="preserve">den nya </w:t>
      </w:r>
      <w:r w:rsidRPr="002F7BDE">
        <w:rPr>
          <w:rFonts w:ascii="Calibri" w:hAnsi="Calibri" w:cs="Calibri"/>
          <w:color w:val="000000" w:themeColor="text1"/>
          <w:szCs w:val="21"/>
        </w:rPr>
        <w:t>föreslagna ledam</w:t>
      </w:r>
      <w:r w:rsidR="00327555">
        <w:rPr>
          <w:rFonts w:ascii="Calibri" w:hAnsi="Calibri" w:cs="Calibri"/>
          <w:color w:val="000000" w:themeColor="text1"/>
          <w:szCs w:val="21"/>
        </w:rPr>
        <w:t>oten</w:t>
      </w:r>
      <w:r w:rsidRPr="002F7BDE">
        <w:rPr>
          <w:rFonts w:ascii="Calibri" w:hAnsi="Calibri" w:cs="Calibri"/>
          <w:color w:val="000000" w:themeColor="text1"/>
          <w:szCs w:val="21"/>
        </w:rPr>
        <w:t xml:space="preserve"> att anse som oberoende i förhållande till Bolaget och dess ledning, </w:t>
      </w:r>
      <w:r w:rsidR="008D1571" w:rsidRPr="002F7BDE">
        <w:rPr>
          <w:rFonts w:ascii="Calibri" w:hAnsi="Calibri" w:cs="Calibri"/>
          <w:color w:val="000000" w:themeColor="text1"/>
          <w:szCs w:val="21"/>
        </w:rPr>
        <w:t xml:space="preserve">samt </w:t>
      </w:r>
      <w:r w:rsidR="000C4E42" w:rsidRPr="002F7BDE">
        <w:rPr>
          <w:rFonts w:ascii="Calibri" w:hAnsi="Calibri" w:cs="Calibri"/>
          <w:color w:val="000000" w:themeColor="text1"/>
          <w:szCs w:val="21"/>
        </w:rPr>
        <w:t>i förhållande till större aktieägare</w:t>
      </w:r>
      <w:r w:rsidRPr="002F7BDE">
        <w:rPr>
          <w:rFonts w:ascii="Calibri" w:hAnsi="Calibri" w:cs="Calibri"/>
          <w:color w:val="000000" w:themeColor="text1"/>
          <w:szCs w:val="21"/>
        </w:rPr>
        <w:t>.</w:t>
      </w:r>
      <w:r w:rsidR="002054FA">
        <w:rPr>
          <w:rFonts w:ascii="Calibri" w:hAnsi="Calibri" w:cs="Calibri"/>
          <w:color w:val="000000" w:themeColor="text1"/>
          <w:szCs w:val="21"/>
        </w:rPr>
        <w:t xml:space="preserve"> Vidare anses samtliga av </w:t>
      </w:r>
      <w:r w:rsidR="00327555">
        <w:rPr>
          <w:rFonts w:ascii="Calibri" w:hAnsi="Calibri" w:cs="Calibri"/>
          <w:color w:val="000000" w:themeColor="text1"/>
          <w:szCs w:val="21"/>
        </w:rPr>
        <w:t xml:space="preserve">de nuvarande styrelseledamöterna vara </w:t>
      </w:r>
      <w:r w:rsidR="00327555" w:rsidRPr="002F7BDE">
        <w:rPr>
          <w:rFonts w:ascii="Calibri" w:hAnsi="Calibri" w:cs="Calibri"/>
          <w:color w:val="000000" w:themeColor="text1"/>
          <w:szCs w:val="21"/>
        </w:rPr>
        <w:t>oberoende i förhållande till Bolaget och dess ledning, samt i förhållande till större aktieägare</w:t>
      </w:r>
      <w:r w:rsidR="00327555">
        <w:rPr>
          <w:rFonts w:ascii="Calibri" w:hAnsi="Calibri" w:cs="Calibri"/>
          <w:color w:val="000000" w:themeColor="text1"/>
          <w:szCs w:val="21"/>
        </w:rPr>
        <w:t xml:space="preserve">. </w:t>
      </w:r>
    </w:p>
    <w:p w14:paraId="7F571ADE" w14:textId="6D579FE2" w:rsidR="002C739C" w:rsidRPr="002F7BDE" w:rsidRDefault="002C739C" w:rsidP="00FE1281">
      <w:pPr>
        <w:pStyle w:val="Styckenr11"/>
        <w:numPr>
          <w:ilvl w:val="1"/>
          <w:numId w:val="39"/>
        </w:numPr>
        <w:spacing w:before="160"/>
        <w:outlineLvl w:val="1"/>
        <w:rPr>
          <w:rFonts w:ascii="Calibri" w:hAnsi="Calibri" w:cs="Calibri"/>
          <w:color w:val="000000" w:themeColor="text1"/>
          <w:szCs w:val="21"/>
        </w:rPr>
      </w:pPr>
      <w:r w:rsidRPr="002F7BDE">
        <w:rPr>
          <w:rFonts w:ascii="Calibri" w:hAnsi="Calibri" w:cs="Calibri"/>
          <w:color w:val="000000" w:themeColor="text1"/>
          <w:szCs w:val="21"/>
        </w:rPr>
        <w:t xml:space="preserve">Enligt </w:t>
      </w:r>
      <w:proofErr w:type="gramStart"/>
      <w:r w:rsidRPr="002F7BDE">
        <w:rPr>
          <w:rFonts w:ascii="Calibri" w:hAnsi="Calibri" w:cs="Calibri"/>
          <w:color w:val="000000" w:themeColor="text1"/>
          <w:szCs w:val="21"/>
        </w:rPr>
        <w:t>Svensk</w:t>
      </w:r>
      <w:proofErr w:type="gramEnd"/>
      <w:r w:rsidRPr="002F7BDE">
        <w:rPr>
          <w:rFonts w:ascii="Calibri" w:hAnsi="Calibri" w:cs="Calibri"/>
          <w:color w:val="000000" w:themeColor="text1"/>
          <w:szCs w:val="21"/>
        </w:rPr>
        <w:t xml:space="preserve"> kod för bolagsstyrning ska en jämn könsfördelning i styrelsen eftersträvas. Valberedningen har valt att tillämpa punkt 4.1 i </w:t>
      </w:r>
      <w:proofErr w:type="gramStart"/>
      <w:r w:rsidRPr="002F7BDE">
        <w:rPr>
          <w:rFonts w:ascii="Calibri" w:hAnsi="Calibri" w:cs="Calibri"/>
          <w:color w:val="000000" w:themeColor="text1"/>
          <w:szCs w:val="21"/>
        </w:rPr>
        <w:t>Svensk</w:t>
      </w:r>
      <w:proofErr w:type="gramEnd"/>
      <w:r w:rsidRPr="002F7BDE">
        <w:rPr>
          <w:rFonts w:ascii="Calibri" w:hAnsi="Calibri" w:cs="Calibri"/>
          <w:color w:val="000000" w:themeColor="text1"/>
          <w:szCs w:val="21"/>
        </w:rPr>
        <w:t xml:space="preserve"> kod för bolagsstyrning som jämställdhetspolicy, som stadgar att styrelsen ska präglas av mångsidighet och bredd avseende ledamöternas kompetens, erfarenhet och bakgrund samt att en jämn könsfördelning ska eftersträvas. Valberedningen har beaktat frågan om jämn könsfördelning</w:t>
      </w:r>
      <w:r w:rsidR="00C20250" w:rsidRPr="002F7BDE">
        <w:rPr>
          <w:rFonts w:ascii="Calibri" w:hAnsi="Calibri" w:cs="Calibri"/>
          <w:color w:val="000000" w:themeColor="text1"/>
          <w:szCs w:val="21"/>
        </w:rPr>
        <w:t xml:space="preserve"> och</w:t>
      </w:r>
      <w:r w:rsidRPr="002F7BDE">
        <w:rPr>
          <w:rFonts w:ascii="Calibri" w:hAnsi="Calibri" w:cs="Calibri"/>
          <w:color w:val="000000" w:themeColor="text1"/>
          <w:szCs w:val="21"/>
        </w:rPr>
        <w:t xml:space="preserve"> kan konstatera att den föreslagna styrelsesammansättningen kommer att bestå av </w:t>
      </w:r>
      <w:r w:rsidR="001D7F0C">
        <w:rPr>
          <w:rFonts w:ascii="Calibri" w:hAnsi="Calibri" w:cs="Calibri"/>
          <w:szCs w:val="21"/>
        </w:rPr>
        <w:t>3</w:t>
      </w:r>
      <w:r w:rsidR="00FE1281">
        <w:rPr>
          <w:rFonts w:ascii="Calibri" w:hAnsi="Calibri" w:cs="Calibri"/>
          <w:szCs w:val="21"/>
        </w:rPr>
        <w:t xml:space="preserve"> </w:t>
      </w:r>
      <w:r w:rsidR="00D27921" w:rsidRPr="002F7BDE">
        <w:rPr>
          <w:rFonts w:ascii="Calibri" w:hAnsi="Calibri" w:cs="Calibri"/>
          <w:color w:val="000000" w:themeColor="text1"/>
          <w:szCs w:val="21"/>
        </w:rPr>
        <w:t>kvinnor</w:t>
      </w:r>
      <w:r w:rsidRPr="002F7BDE">
        <w:rPr>
          <w:rFonts w:ascii="Calibri" w:hAnsi="Calibri" w:cs="Calibri"/>
          <w:color w:val="000000" w:themeColor="text1"/>
          <w:szCs w:val="21"/>
        </w:rPr>
        <w:t xml:space="preserve"> och </w:t>
      </w:r>
      <w:r w:rsidR="001D7F0C">
        <w:rPr>
          <w:rFonts w:ascii="Calibri" w:hAnsi="Calibri" w:cs="Calibri"/>
          <w:szCs w:val="21"/>
        </w:rPr>
        <w:t>3</w:t>
      </w:r>
      <w:r w:rsidR="00FE1281">
        <w:rPr>
          <w:rFonts w:ascii="Calibri" w:hAnsi="Calibri" w:cs="Calibri"/>
          <w:szCs w:val="21"/>
        </w:rPr>
        <w:t xml:space="preserve"> </w:t>
      </w:r>
      <w:r w:rsidRPr="002F7BDE">
        <w:rPr>
          <w:rFonts w:ascii="Calibri" w:hAnsi="Calibri" w:cs="Calibri"/>
          <w:color w:val="000000" w:themeColor="text1"/>
          <w:szCs w:val="21"/>
        </w:rPr>
        <w:t xml:space="preserve">män. Könsfördelningen är således </w:t>
      </w:r>
      <w:r w:rsidR="001D7F0C">
        <w:rPr>
          <w:rFonts w:ascii="Calibri" w:hAnsi="Calibri" w:cs="Calibri"/>
          <w:szCs w:val="21"/>
        </w:rPr>
        <w:t>50</w:t>
      </w:r>
      <w:r w:rsidR="00FE1281">
        <w:rPr>
          <w:rFonts w:ascii="Calibri" w:hAnsi="Calibri" w:cs="Calibri"/>
          <w:szCs w:val="21"/>
        </w:rPr>
        <w:t xml:space="preserve"> </w:t>
      </w:r>
      <w:r w:rsidRPr="002F7BDE">
        <w:rPr>
          <w:rFonts w:ascii="Calibri" w:hAnsi="Calibri" w:cs="Calibri"/>
          <w:color w:val="000000" w:themeColor="text1"/>
          <w:szCs w:val="21"/>
        </w:rPr>
        <w:t xml:space="preserve">% / </w:t>
      </w:r>
      <w:r w:rsidR="001D7F0C">
        <w:rPr>
          <w:rFonts w:ascii="Calibri" w:hAnsi="Calibri" w:cs="Calibri"/>
          <w:szCs w:val="21"/>
        </w:rPr>
        <w:t>50</w:t>
      </w:r>
      <w:r w:rsidR="00FE1281">
        <w:rPr>
          <w:rFonts w:ascii="Calibri" w:hAnsi="Calibri" w:cs="Calibri"/>
          <w:szCs w:val="21"/>
        </w:rPr>
        <w:t xml:space="preserve"> </w:t>
      </w:r>
      <w:r w:rsidRPr="002F7BDE">
        <w:rPr>
          <w:rFonts w:ascii="Calibri" w:hAnsi="Calibri" w:cs="Calibri"/>
          <w:color w:val="000000" w:themeColor="text1"/>
          <w:szCs w:val="21"/>
        </w:rPr>
        <w:t>%, vilket enligt valberedningens uppfattning</w:t>
      </w:r>
      <w:r w:rsidR="00C20250" w:rsidRPr="002F7BDE">
        <w:rPr>
          <w:rFonts w:ascii="Calibri" w:hAnsi="Calibri" w:cs="Calibri"/>
          <w:color w:val="000000" w:themeColor="text1"/>
          <w:szCs w:val="21"/>
        </w:rPr>
        <w:t xml:space="preserve"> </w:t>
      </w:r>
      <w:r w:rsidR="008D37D7" w:rsidRPr="001D7F0C">
        <w:rPr>
          <w:rFonts w:ascii="Calibri" w:hAnsi="Calibri" w:cs="Calibri"/>
          <w:color w:val="000000" w:themeColor="text1"/>
          <w:szCs w:val="21"/>
        </w:rPr>
        <w:lastRenderedPageBreak/>
        <w:t>överensstämmer</w:t>
      </w:r>
      <w:r w:rsidRPr="001D7F0C">
        <w:rPr>
          <w:rFonts w:ascii="Calibri" w:hAnsi="Calibri" w:cs="Calibri"/>
          <w:color w:val="000000" w:themeColor="text1"/>
          <w:szCs w:val="21"/>
        </w:rPr>
        <w:t xml:space="preserve"> med kravet</w:t>
      </w:r>
      <w:r w:rsidRPr="002F7BDE">
        <w:rPr>
          <w:rFonts w:ascii="Calibri" w:hAnsi="Calibri" w:cs="Calibri"/>
          <w:color w:val="000000" w:themeColor="text1"/>
          <w:szCs w:val="21"/>
        </w:rPr>
        <w:t xml:space="preserve"> om en jämn könsfördelning</w:t>
      </w:r>
      <w:r w:rsidR="00C20250" w:rsidRPr="002F7BDE">
        <w:rPr>
          <w:rFonts w:ascii="Calibri" w:hAnsi="Calibri" w:cs="Calibri"/>
          <w:color w:val="000000" w:themeColor="text1"/>
          <w:szCs w:val="21"/>
        </w:rPr>
        <w:t xml:space="preserve"> </w:t>
      </w:r>
      <w:r w:rsidRPr="002F7BDE">
        <w:rPr>
          <w:rFonts w:ascii="Calibri" w:hAnsi="Calibri" w:cs="Calibri"/>
          <w:color w:val="000000" w:themeColor="text1"/>
          <w:szCs w:val="21"/>
        </w:rPr>
        <w:t xml:space="preserve">som uttalats av Kollegiet för svensk bolagsstyrning. </w:t>
      </w:r>
    </w:p>
    <w:p w14:paraId="703E6A05" w14:textId="30F31D47" w:rsidR="009E5D33" w:rsidRPr="002F7BDE" w:rsidRDefault="009E5D33" w:rsidP="00FE1281">
      <w:pPr>
        <w:pStyle w:val="Styckenr11"/>
        <w:numPr>
          <w:ilvl w:val="1"/>
          <w:numId w:val="39"/>
        </w:numPr>
        <w:spacing w:before="160"/>
        <w:outlineLvl w:val="1"/>
        <w:rPr>
          <w:rFonts w:ascii="Calibri" w:hAnsi="Calibri" w:cs="Calibri"/>
          <w:color w:val="000000" w:themeColor="text1"/>
          <w:szCs w:val="21"/>
        </w:rPr>
      </w:pPr>
      <w:r w:rsidRPr="002F7BDE">
        <w:rPr>
          <w:rFonts w:ascii="Calibri" w:hAnsi="Calibri" w:cs="Calibri"/>
          <w:color w:val="000000" w:themeColor="text1"/>
          <w:szCs w:val="21"/>
        </w:rPr>
        <w:t xml:space="preserve">Avseende det föreslagna styrelsearvodet har valberedningen tillämpat de ersättningsnivåer som övervägdes i samband med, och beslutades på, årsstämman 2024, </w:t>
      </w:r>
      <w:r w:rsidR="00E0600F">
        <w:rPr>
          <w:rFonts w:ascii="Calibri" w:hAnsi="Calibri" w:cs="Calibri"/>
          <w:color w:val="000000" w:themeColor="text1"/>
          <w:szCs w:val="21"/>
        </w:rPr>
        <w:t>proportionellt i förhållande till</w:t>
      </w:r>
      <w:r w:rsidRPr="002F7BDE">
        <w:rPr>
          <w:rFonts w:ascii="Calibri" w:hAnsi="Calibri" w:cs="Calibri"/>
          <w:color w:val="000000" w:themeColor="text1"/>
          <w:szCs w:val="21"/>
        </w:rPr>
        <w:t xml:space="preserve"> den återstående tidsperioden </w:t>
      </w:r>
      <w:r w:rsidR="00E0600F">
        <w:rPr>
          <w:rFonts w:ascii="Calibri" w:hAnsi="Calibri" w:cs="Calibri"/>
          <w:color w:val="000000" w:themeColor="text1"/>
          <w:szCs w:val="21"/>
        </w:rPr>
        <w:t xml:space="preserve">intill </w:t>
      </w:r>
      <w:r w:rsidRPr="002F7BDE">
        <w:rPr>
          <w:rFonts w:ascii="Calibri" w:hAnsi="Calibri" w:cs="Calibri"/>
          <w:color w:val="000000" w:themeColor="text1"/>
          <w:szCs w:val="21"/>
        </w:rPr>
        <w:t xml:space="preserve">slutet av nästa årsstämma. </w:t>
      </w:r>
    </w:p>
    <w:p w14:paraId="4BAEC610" w14:textId="77777777" w:rsidR="00FD3C73" w:rsidRPr="002F7BDE" w:rsidRDefault="00FD3C73" w:rsidP="00FD3C73">
      <w:pPr>
        <w:pStyle w:val="Styckenr11"/>
        <w:numPr>
          <w:ilvl w:val="0"/>
          <w:numId w:val="0"/>
        </w:numPr>
        <w:spacing w:after="120"/>
        <w:jc w:val="center"/>
        <w:rPr>
          <w:rFonts w:ascii="Calibri" w:hAnsi="Calibri" w:cs="Calibri"/>
          <w:szCs w:val="21"/>
        </w:rPr>
      </w:pPr>
      <w:r w:rsidRPr="002F7BDE">
        <w:rPr>
          <w:rFonts w:ascii="Calibri" w:hAnsi="Calibri" w:cs="Calibri"/>
          <w:szCs w:val="21"/>
        </w:rPr>
        <w:t>__________________</w:t>
      </w:r>
    </w:p>
    <w:p w14:paraId="0AF120C4" w14:textId="7936AFA5" w:rsidR="002C739C" w:rsidRPr="002F7BDE" w:rsidRDefault="00F53787" w:rsidP="002C739C">
      <w:pPr>
        <w:spacing w:before="0" w:after="120" w:line="280" w:lineRule="atLeast"/>
        <w:ind w:left="851" w:hanging="851"/>
        <w:jc w:val="center"/>
        <w:rPr>
          <w:rFonts w:ascii="Calibri" w:eastAsia="Georgia" w:hAnsi="Calibri" w:cs="Calibri"/>
          <w:color w:val="000000" w:themeColor="text1"/>
          <w:sz w:val="21"/>
          <w:szCs w:val="21"/>
        </w:rPr>
      </w:pPr>
      <w:r w:rsidRPr="000B1B69">
        <w:rPr>
          <w:rFonts w:ascii="Calibri" w:eastAsia="Georgia" w:hAnsi="Calibri" w:cs="Calibri"/>
          <w:color w:val="000000" w:themeColor="text1"/>
          <w:sz w:val="21"/>
          <w:szCs w:val="21"/>
        </w:rPr>
        <w:t>Oktober</w:t>
      </w:r>
      <w:r w:rsidR="00A277DF" w:rsidRPr="002F7BDE">
        <w:rPr>
          <w:rFonts w:ascii="Calibri" w:eastAsia="Georgia" w:hAnsi="Calibri" w:cs="Calibri"/>
          <w:color w:val="000000" w:themeColor="text1"/>
          <w:sz w:val="21"/>
          <w:szCs w:val="21"/>
        </w:rPr>
        <w:t xml:space="preserve"> </w:t>
      </w:r>
      <w:r w:rsidR="00274767" w:rsidRPr="002F7BDE">
        <w:rPr>
          <w:rFonts w:ascii="Calibri" w:eastAsia="Georgia" w:hAnsi="Calibri" w:cs="Calibri"/>
          <w:color w:val="000000" w:themeColor="text1"/>
          <w:sz w:val="21"/>
          <w:szCs w:val="21"/>
        </w:rPr>
        <w:t>202</w:t>
      </w:r>
      <w:r w:rsidR="00A277DF" w:rsidRPr="002F7BDE">
        <w:rPr>
          <w:rFonts w:ascii="Calibri" w:eastAsia="Georgia" w:hAnsi="Calibri" w:cs="Calibri"/>
          <w:color w:val="000000" w:themeColor="text1"/>
          <w:sz w:val="21"/>
          <w:szCs w:val="21"/>
        </w:rPr>
        <w:t>4</w:t>
      </w:r>
    </w:p>
    <w:p w14:paraId="5F82C795" w14:textId="62464D2A" w:rsidR="000753D8" w:rsidRPr="002F7BDE" w:rsidRDefault="002C739C" w:rsidP="00C2614F">
      <w:pPr>
        <w:spacing w:before="0" w:after="120" w:line="280" w:lineRule="atLeast"/>
        <w:jc w:val="center"/>
        <w:rPr>
          <w:rFonts w:ascii="Calibri" w:eastAsia="Georgia" w:hAnsi="Calibri" w:cs="Calibri"/>
          <w:color w:val="000000" w:themeColor="text1"/>
          <w:sz w:val="21"/>
          <w:szCs w:val="21"/>
        </w:rPr>
      </w:pPr>
      <w:r w:rsidRPr="002F7BDE">
        <w:rPr>
          <w:rFonts w:ascii="Calibri" w:eastAsia="Georgia" w:hAnsi="Calibri" w:cs="Calibri"/>
          <w:color w:val="000000" w:themeColor="text1"/>
          <w:sz w:val="21"/>
          <w:szCs w:val="21"/>
        </w:rPr>
        <w:t>Valberedningen för Ascelia Pharma AB (publ</w:t>
      </w:r>
      <w:r w:rsidR="00C2614F" w:rsidRPr="002F7BDE">
        <w:rPr>
          <w:rFonts w:ascii="Calibri" w:eastAsia="Georgia" w:hAnsi="Calibri" w:cs="Calibri"/>
          <w:color w:val="000000" w:themeColor="text1"/>
          <w:sz w:val="21"/>
          <w:szCs w:val="21"/>
        </w:rPr>
        <w:t>)</w:t>
      </w:r>
    </w:p>
    <w:sectPr w:rsidR="000753D8" w:rsidRPr="002F7BDE" w:rsidSect="002D4370">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12FD" w14:textId="77777777" w:rsidR="002C739C" w:rsidRDefault="002C739C" w:rsidP="0066735E">
      <w:pPr>
        <w:spacing w:line="240" w:lineRule="auto"/>
      </w:pPr>
      <w:r>
        <w:separator/>
      </w:r>
    </w:p>
  </w:endnote>
  <w:endnote w:type="continuationSeparator" w:id="0">
    <w:p w14:paraId="07E1FD3B" w14:textId="77777777" w:rsidR="002C739C" w:rsidRDefault="002C739C"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C1977" w14:textId="77777777" w:rsidR="00883C65" w:rsidRDefault="00796BE4">
    <w:pPr>
      <w:pStyle w:val="Footer"/>
    </w:pPr>
    <w:r>
      <w:rPr>
        <w:noProof/>
        <w:lang w:eastAsia="sv-SE"/>
      </w:rPr>
      <mc:AlternateContent>
        <mc:Choice Requires="wps">
          <w:drawing>
            <wp:anchor distT="0" distB="0" distL="114300" distR="114300" simplePos="1" relativeHeight="251664384" behindDoc="0" locked="0" layoutInCell="1" allowOverlap="1" wp14:anchorId="5BB2A243" wp14:editId="6F07C033">
              <wp:simplePos x="108000" y="7485380"/>
              <wp:positionH relativeFrom="column">
                <wp:posOffset>108000</wp:posOffset>
              </wp:positionH>
              <wp:positionV relativeFrom="paragraph">
                <wp:posOffset>7485380</wp:posOffset>
              </wp:positionV>
              <wp:extent cx="360000" cy="1584001"/>
              <wp:effectExtent l="0" t="0" r="0" b="0"/>
              <wp:wrapNone/>
              <wp:docPr id="2" name="Textruta 2"/>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52E56" w14:textId="6012C57D" w:rsidR="00883C65" w:rsidRPr="002F03C7" w:rsidRDefault="002F03C7">
                          <w:pPr>
                            <w:rPr>
                              <w:rFonts w:ascii="Arial" w:hAnsi="Arial" w:cs="Arial"/>
                              <w:color w:val="A0A0A0"/>
                              <w:sz w:val="13"/>
                            </w:rPr>
                          </w:pPr>
                          <w:r w:rsidRPr="002F03C7">
                            <w:rPr>
                              <w:rFonts w:ascii="Arial" w:hAnsi="Arial" w:cs="Arial"/>
                              <w:color w:val="A0A0A0"/>
                              <w:sz w:val="13"/>
                            </w:rPr>
                            <w:t>SW43817998/9</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B2A243" id="_x0000_t202" coordsize="21600,21600" o:spt="202" path="m,l,21600r21600,l21600,xe">
              <v:stroke joinstyle="miter"/>
              <v:path gradientshapeok="t" o:connecttype="rect"/>
            </v:shapetype>
            <v:shape id="Textruta 2" o:spid="_x0000_s1026" type="#_x0000_t202" style="position:absolute;margin-left:8.5pt;margin-top:589.4pt;width:28.35pt;height:124.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" filled="f" stroked="f" strokeweight=".5pt">
              <v:textbox style="layout-flow:vertical;mso-layout-flow-alt:top-to-bottom">
                <w:txbxContent>
                  <w:p w14:paraId="38552E56" w14:textId="6012C57D" w:rsidR="00883C65" w:rsidRPr="002F03C7" w:rsidRDefault="002F03C7">
                    <w:pPr>
                      <w:rPr>
                        <w:rFonts w:ascii="Arial" w:hAnsi="Arial" w:cs="Arial"/>
                        <w:color w:val="A0A0A0"/>
                        <w:sz w:val="13"/>
                      </w:rPr>
                    </w:pPr>
                    <w:r w:rsidRPr="002F03C7">
                      <w:rPr>
                        <w:rFonts w:ascii="Arial" w:hAnsi="Arial" w:cs="Arial"/>
                        <w:color w:val="A0A0A0"/>
                        <w:sz w:val="13"/>
                      </w:rPr>
                      <w:t>SW43817998/9</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EE2F" w14:textId="77777777" w:rsidR="00883C65" w:rsidRDefault="00796BE4">
    <w:pPr>
      <w:pStyle w:val="Footer"/>
    </w:pPr>
    <w:r>
      <w:rPr>
        <w:noProof/>
        <w:lang w:eastAsia="sv-SE"/>
      </w:rPr>
      <mc:AlternateContent>
        <mc:Choice Requires="wps">
          <w:drawing>
            <wp:anchor distT="0" distB="0" distL="114300" distR="114300" simplePos="0" relativeHeight="251665408" behindDoc="0" locked="0" layoutInCell="1" allowOverlap="1" wp14:anchorId="176558E5" wp14:editId="2610001E">
              <wp:simplePos x="0" y="0"/>
              <wp:positionH relativeFrom="column">
                <wp:posOffset>-1259840</wp:posOffset>
              </wp:positionH>
              <wp:positionV relativeFrom="paragraph">
                <wp:posOffset>-2585720</wp:posOffset>
              </wp:positionV>
              <wp:extent cx="360000" cy="1584001"/>
              <wp:effectExtent l="0" t="0" r="0" b="0"/>
              <wp:wrapNone/>
              <wp:docPr id="3" name="Textruta 3"/>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2B1E3" w14:textId="70057B6E" w:rsidR="00883C65" w:rsidRPr="002F03C7" w:rsidRDefault="002F03C7">
                          <w:pPr>
                            <w:rPr>
                              <w:rFonts w:ascii="Arial" w:hAnsi="Arial" w:cs="Arial"/>
                              <w:color w:val="A0A0A0"/>
                              <w:sz w:val="13"/>
                            </w:rPr>
                          </w:pPr>
                          <w:r w:rsidRPr="002F03C7">
                            <w:rPr>
                              <w:rFonts w:ascii="Arial" w:hAnsi="Arial" w:cs="Arial"/>
                              <w:color w:val="A0A0A0"/>
                              <w:sz w:val="13"/>
                            </w:rPr>
                            <w:t>SW43817998/9</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6558E5" id="_x0000_t202" coordsize="21600,21600" o:spt="202" path="m,l,21600r21600,l21600,xe">
              <v:stroke joinstyle="miter"/>
              <v:path gradientshapeok="t" o:connecttype="rect"/>
            </v:shapetype>
            <v:shape id="Textruta 3" o:spid="_x0000_s1027" type="#_x0000_t202" style="position:absolute;margin-left:-99.2pt;margin-top:-203.6pt;width:28.35pt;height:124.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PHIQ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" filled="f" stroked="f" strokeweight=".5pt">
              <v:textbox style="layout-flow:vertical;mso-layout-flow-alt:top-to-bottom">
                <w:txbxContent>
                  <w:p w14:paraId="3662B1E3" w14:textId="70057B6E" w:rsidR="00883C65" w:rsidRPr="002F03C7" w:rsidRDefault="002F03C7">
                    <w:pPr>
                      <w:rPr>
                        <w:rFonts w:ascii="Arial" w:hAnsi="Arial" w:cs="Arial"/>
                        <w:color w:val="A0A0A0"/>
                        <w:sz w:val="13"/>
                      </w:rPr>
                    </w:pPr>
                    <w:r w:rsidRPr="002F03C7">
                      <w:rPr>
                        <w:rFonts w:ascii="Arial" w:hAnsi="Arial" w:cs="Arial"/>
                        <w:color w:val="A0A0A0"/>
                        <w:sz w:val="13"/>
                      </w:rPr>
                      <w:t>SW43817998/9</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F1D9" w14:textId="77777777" w:rsidR="00883C65" w:rsidRDefault="00796BE4">
    <w:pPr>
      <w:pStyle w:val="Footer"/>
    </w:pPr>
    <w:r>
      <w:rPr>
        <w:noProof/>
        <w:lang w:eastAsia="sv-SE"/>
      </w:rPr>
      <mc:AlternateContent>
        <mc:Choice Requires="wps">
          <w:drawing>
            <wp:anchor distT="0" distB="0" distL="114300" distR="114300" simplePos="1" relativeHeight="251663360" behindDoc="0" locked="0" layoutInCell="1" allowOverlap="1" wp14:anchorId="4EE137D8" wp14:editId="3128351B">
              <wp:simplePos x="108000" y="7485380"/>
              <wp:positionH relativeFrom="column">
                <wp:posOffset>108000</wp:posOffset>
              </wp:positionH>
              <wp:positionV relativeFrom="paragraph">
                <wp:posOffset>7485380</wp:posOffset>
              </wp:positionV>
              <wp:extent cx="360000" cy="1584001"/>
              <wp:effectExtent l="0" t="0" r="0" b="0"/>
              <wp:wrapNone/>
              <wp:docPr id="1" name="Textruta 1"/>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FF67B" w14:textId="15B45541" w:rsidR="00883C65" w:rsidRPr="002F03C7" w:rsidRDefault="002F03C7">
                          <w:pPr>
                            <w:rPr>
                              <w:rFonts w:ascii="Arial" w:hAnsi="Arial" w:cs="Arial"/>
                              <w:color w:val="A0A0A0"/>
                              <w:sz w:val="13"/>
                            </w:rPr>
                          </w:pPr>
                          <w:r w:rsidRPr="002F03C7">
                            <w:rPr>
                              <w:rFonts w:ascii="Arial" w:hAnsi="Arial" w:cs="Arial"/>
                              <w:color w:val="A0A0A0"/>
                              <w:sz w:val="13"/>
                            </w:rPr>
                            <w:t>SW43817998/9</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E137D8" id="_x0000_t202" coordsize="21600,21600" o:spt="202" path="m,l,21600r21600,l21600,xe">
              <v:stroke joinstyle="miter"/>
              <v:path gradientshapeok="t" o:connecttype="rect"/>
            </v:shapetype>
            <v:shape id="Textruta 1" o:spid="_x0000_s1028" type="#_x0000_t202" style="position:absolute;margin-left:8.5pt;margin-top:589.4pt;width:28.35pt;height:12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gaIw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" filled="f" stroked="f" strokeweight=".5pt">
              <v:textbox style="layout-flow:vertical;mso-layout-flow-alt:top-to-bottom">
                <w:txbxContent>
                  <w:p w14:paraId="0D5FF67B" w14:textId="15B45541" w:rsidR="00883C65" w:rsidRPr="002F03C7" w:rsidRDefault="002F03C7">
                    <w:pPr>
                      <w:rPr>
                        <w:rFonts w:ascii="Arial" w:hAnsi="Arial" w:cs="Arial"/>
                        <w:color w:val="A0A0A0"/>
                        <w:sz w:val="13"/>
                      </w:rPr>
                    </w:pPr>
                    <w:r w:rsidRPr="002F03C7">
                      <w:rPr>
                        <w:rFonts w:ascii="Arial" w:hAnsi="Arial" w:cs="Arial"/>
                        <w:color w:val="A0A0A0"/>
                        <w:sz w:val="13"/>
                      </w:rPr>
                      <w:t>SW43817998/9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F8ACD" w14:textId="77777777" w:rsidR="002C739C" w:rsidRDefault="002C739C" w:rsidP="0066735E">
      <w:pPr>
        <w:spacing w:line="240" w:lineRule="auto"/>
      </w:pPr>
      <w:r>
        <w:separator/>
      </w:r>
    </w:p>
  </w:footnote>
  <w:footnote w:type="continuationSeparator" w:id="0">
    <w:p w14:paraId="54E81192" w14:textId="77777777" w:rsidR="002C739C" w:rsidRDefault="002C739C"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8EAE5" w14:textId="77777777" w:rsidR="001A7BF2" w:rsidRDefault="001A7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0ED5" w14:textId="77777777" w:rsidR="001A7BF2" w:rsidRDefault="001A7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13F2" w14:textId="77777777" w:rsidR="001A7BF2" w:rsidRDefault="001A7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669D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B1D4A"/>
    <w:multiLevelType w:val="multilevel"/>
    <w:tmpl w:val="A8321A9A"/>
    <w:lvl w:ilvl="0">
      <w:start w:val="1"/>
      <w:numFmt w:val="lowerLetter"/>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2" w15:restartNumberingAfterBreak="0">
    <w:nsid w:val="13892321"/>
    <w:multiLevelType w:val="multilevel"/>
    <w:tmpl w:val="08B45568"/>
    <w:numStyleLink w:val="SetterwallsTabellnumrering"/>
  </w:abstractNum>
  <w:abstractNum w:abstractNumId="3" w15:restartNumberingAfterBreak="0">
    <w:nsid w:val="45C85A7E"/>
    <w:multiLevelType w:val="multilevel"/>
    <w:tmpl w:val="AE206E42"/>
    <w:lvl w:ilvl="0">
      <w:start w:val="1"/>
      <w:numFmt w:val="decimal"/>
      <w:lvlText w:val="%1."/>
      <w:lvlJc w:val="left"/>
      <w:pPr>
        <w:ind w:left="851" w:hanging="851"/>
      </w:pPr>
      <w:rPr>
        <w:rFonts w:ascii="Calibri" w:hAnsi="Calibri" w:cs="Calibri" w:hint="default"/>
        <w:b/>
        <w:i w:val="0"/>
        <w:sz w:val="21"/>
        <w:szCs w:val="21"/>
      </w:rPr>
    </w:lvl>
    <w:lvl w:ilvl="1">
      <w:start w:val="1"/>
      <w:numFmt w:val="decimal"/>
      <w:lvlText w:val="%1.%2"/>
      <w:lvlJc w:val="left"/>
      <w:pPr>
        <w:ind w:left="851" w:hanging="851"/>
      </w:pPr>
      <w:rPr>
        <w:rFonts w:hint="default"/>
        <w:i w:val="0"/>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5"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8"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A206D0"/>
    <w:multiLevelType w:val="multilevel"/>
    <w:tmpl w:val="A7641D30"/>
    <w:numStyleLink w:val="Setterwallsnumrering"/>
  </w:abstractNum>
  <w:abstractNum w:abstractNumId="10" w15:restartNumberingAfterBreak="0">
    <w:nsid w:val="6BD81CBE"/>
    <w:multiLevelType w:val="multilevel"/>
    <w:tmpl w:val="324CE050"/>
    <w:styleLink w:val="SetterwallsNumreradlista"/>
    <w:lvl w:ilvl="0">
      <w:start w:val="1"/>
      <w:numFmt w:val="decimal"/>
      <w:pStyle w:val="ListNumber"/>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DEA76AF"/>
    <w:multiLevelType w:val="multilevel"/>
    <w:tmpl w:val="08B45568"/>
    <w:numStyleLink w:val="SetterwallsTabellnumrering"/>
  </w:abstractNum>
  <w:num w:numId="1" w16cid:durableId="880896700">
    <w:abstractNumId w:val="6"/>
  </w:num>
  <w:num w:numId="2" w16cid:durableId="406004145">
    <w:abstractNumId w:val="6"/>
  </w:num>
  <w:num w:numId="3" w16cid:durableId="360086363">
    <w:abstractNumId w:val="7"/>
  </w:num>
  <w:num w:numId="4" w16cid:durableId="592127923">
    <w:abstractNumId w:val="6"/>
  </w:num>
  <w:num w:numId="5" w16cid:durableId="860125726">
    <w:abstractNumId w:val="6"/>
  </w:num>
  <w:num w:numId="6" w16cid:durableId="98186486">
    <w:abstractNumId w:val="6"/>
  </w:num>
  <w:num w:numId="7" w16cid:durableId="774397334">
    <w:abstractNumId w:val="0"/>
  </w:num>
  <w:num w:numId="8" w16cid:durableId="1571304237">
    <w:abstractNumId w:val="6"/>
  </w:num>
  <w:num w:numId="9" w16cid:durableId="1300377721">
    <w:abstractNumId w:val="6"/>
  </w:num>
  <w:num w:numId="10" w16cid:durableId="2105835117">
    <w:abstractNumId w:val="6"/>
  </w:num>
  <w:num w:numId="11" w16cid:durableId="1265846511">
    <w:abstractNumId w:val="4"/>
  </w:num>
  <w:num w:numId="12" w16cid:durableId="2082291242">
    <w:abstractNumId w:val="6"/>
  </w:num>
  <w:num w:numId="13" w16cid:durableId="632760792">
    <w:abstractNumId w:val="9"/>
  </w:num>
  <w:num w:numId="14" w16cid:durableId="1430464727">
    <w:abstractNumId w:val="9"/>
  </w:num>
  <w:num w:numId="15" w16cid:durableId="487597455">
    <w:abstractNumId w:val="9"/>
  </w:num>
  <w:num w:numId="16" w16cid:durableId="1848984245">
    <w:abstractNumId w:val="9"/>
  </w:num>
  <w:num w:numId="17" w16cid:durableId="71663200">
    <w:abstractNumId w:val="9"/>
  </w:num>
  <w:num w:numId="18" w16cid:durableId="999312815">
    <w:abstractNumId w:val="9"/>
  </w:num>
  <w:num w:numId="19" w16cid:durableId="986593192">
    <w:abstractNumId w:val="9"/>
  </w:num>
  <w:num w:numId="20" w16cid:durableId="578835089">
    <w:abstractNumId w:val="9"/>
  </w:num>
  <w:num w:numId="21" w16cid:durableId="895897271">
    <w:abstractNumId w:val="4"/>
  </w:num>
  <w:num w:numId="22" w16cid:durableId="1855344520">
    <w:abstractNumId w:val="9"/>
  </w:num>
  <w:num w:numId="23" w16cid:durableId="1817523869">
    <w:abstractNumId w:val="9"/>
  </w:num>
  <w:num w:numId="24" w16cid:durableId="1279676586">
    <w:abstractNumId w:val="9"/>
  </w:num>
  <w:num w:numId="25" w16cid:durableId="777482800">
    <w:abstractNumId w:val="9"/>
  </w:num>
  <w:num w:numId="26" w16cid:durableId="1607079159">
    <w:abstractNumId w:val="9"/>
  </w:num>
  <w:num w:numId="27" w16cid:durableId="686836023">
    <w:abstractNumId w:val="9"/>
  </w:num>
  <w:num w:numId="28" w16cid:durableId="2132702769">
    <w:abstractNumId w:val="4"/>
  </w:num>
  <w:num w:numId="29" w16cid:durableId="686063409">
    <w:abstractNumId w:val="4"/>
  </w:num>
  <w:num w:numId="30" w16cid:durableId="1604728293">
    <w:abstractNumId w:val="5"/>
  </w:num>
  <w:num w:numId="31" w16cid:durableId="317422742">
    <w:abstractNumId w:val="10"/>
  </w:num>
  <w:num w:numId="32" w16cid:durableId="508445158">
    <w:abstractNumId w:val="2"/>
  </w:num>
  <w:num w:numId="33" w16cid:durableId="607591715">
    <w:abstractNumId w:val="8"/>
  </w:num>
  <w:num w:numId="34" w16cid:durableId="130487067">
    <w:abstractNumId w:val="2"/>
  </w:num>
  <w:num w:numId="35" w16cid:durableId="1118334692">
    <w:abstractNumId w:val="11"/>
  </w:num>
  <w:num w:numId="36" w16cid:durableId="1046641419">
    <w:abstractNumId w:val="8"/>
  </w:num>
  <w:num w:numId="37" w16cid:durableId="2087460275">
    <w:abstractNumId w:val="11"/>
  </w:num>
  <w:num w:numId="38" w16cid:durableId="582111791">
    <w:abstractNumId w:val="1"/>
  </w:num>
  <w:num w:numId="39" w16cid:durableId="1336376819">
    <w:abstractNumId w:val="3"/>
  </w:num>
  <w:num w:numId="40" w16cid:durableId="6563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850950">
    <w:abstractNumId w:val="9"/>
  </w:num>
  <w:num w:numId="42" w16cid:durableId="1608269847">
    <w:abstractNumId w:val="9"/>
  </w:num>
  <w:num w:numId="43" w16cid:durableId="2113551411">
    <w:abstractNumId w:val="9"/>
  </w:num>
  <w:num w:numId="44" w16cid:durableId="418722301">
    <w:abstractNumId w:val="9"/>
  </w:num>
  <w:num w:numId="45" w16cid:durableId="1022442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9C"/>
    <w:rsid w:val="00002A75"/>
    <w:rsid w:val="00011D77"/>
    <w:rsid w:val="00031DC0"/>
    <w:rsid w:val="00061C32"/>
    <w:rsid w:val="0007014E"/>
    <w:rsid w:val="0007118F"/>
    <w:rsid w:val="000753D8"/>
    <w:rsid w:val="0008285D"/>
    <w:rsid w:val="00085DE6"/>
    <w:rsid w:val="000A0218"/>
    <w:rsid w:val="000A1173"/>
    <w:rsid w:val="000A4EC1"/>
    <w:rsid w:val="000B1B69"/>
    <w:rsid w:val="000C4E42"/>
    <w:rsid w:val="000E2511"/>
    <w:rsid w:val="000F037D"/>
    <w:rsid w:val="00113809"/>
    <w:rsid w:val="00116F88"/>
    <w:rsid w:val="00123931"/>
    <w:rsid w:val="001424A1"/>
    <w:rsid w:val="00144FE1"/>
    <w:rsid w:val="00163247"/>
    <w:rsid w:val="0017279C"/>
    <w:rsid w:val="00177892"/>
    <w:rsid w:val="001805E3"/>
    <w:rsid w:val="001901F4"/>
    <w:rsid w:val="00192998"/>
    <w:rsid w:val="001A6602"/>
    <w:rsid w:val="001A7982"/>
    <w:rsid w:val="001A7BF2"/>
    <w:rsid w:val="001C1194"/>
    <w:rsid w:val="001C5092"/>
    <w:rsid w:val="001D7F0C"/>
    <w:rsid w:val="001E6038"/>
    <w:rsid w:val="001F1F10"/>
    <w:rsid w:val="001F4C9F"/>
    <w:rsid w:val="002054FA"/>
    <w:rsid w:val="00211CD2"/>
    <w:rsid w:val="00216476"/>
    <w:rsid w:val="00217CB1"/>
    <w:rsid w:val="00225EEB"/>
    <w:rsid w:val="00245898"/>
    <w:rsid w:val="00262D8F"/>
    <w:rsid w:val="00274767"/>
    <w:rsid w:val="002B7816"/>
    <w:rsid w:val="002C1C3E"/>
    <w:rsid w:val="002C226F"/>
    <w:rsid w:val="002C739C"/>
    <w:rsid w:val="002D4370"/>
    <w:rsid w:val="002F03C7"/>
    <w:rsid w:val="002F5FD1"/>
    <w:rsid w:val="002F64B3"/>
    <w:rsid w:val="002F7BDE"/>
    <w:rsid w:val="0030559A"/>
    <w:rsid w:val="00315A07"/>
    <w:rsid w:val="00320EBD"/>
    <w:rsid w:val="00327555"/>
    <w:rsid w:val="00337349"/>
    <w:rsid w:val="00344DBB"/>
    <w:rsid w:val="00352C01"/>
    <w:rsid w:val="003558C0"/>
    <w:rsid w:val="00360D5F"/>
    <w:rsid w:val="00370B9E"/>
    <w:rsid w:val="00370C03"/>
    <w:rsid w:val="00375B12"/>
    <w:rsid w:val="00393CA1"/>
    <w:rsid w:val="003A1D91"/>
    <w:rsid w:val="003A21B1"/>
    <w:rsid w:val="003C3DC8"/>
    <w:rsid w:val="003C4D35"/>
    <w:rsid w:val="003D39D2"/>
    <w:rsid w:val="00423DE9"/>
    <w:rsid w:val="004549AA"/>
    <w:rsid w:val="00470B45"/>
    <w:rsid w:val="00474260"/>
    <w:rsid w:val="00484C4E"/>
    <w:rsid w:val="004865DB"/>
    <w:rsid w:val="00490E31"/>
    <w:rsid w:val="00495846"/>
    <w:rsid w:val="004B2586"/>
    <w:rsid w:val="004B4509"/>
    <w:rsid w:val="004D1C38"/>
    <w:rsid w:val="004E57F7"/>
    <w:rsid w:val="004E590C"/>
    <w:rsid w:val="004E5B44"/>
    <w:rsid w:val="004F3FD3"/>
    <w:rsid w:val="0050114D"/>
    <w:rsid w:val="00526F70"/>
    <w:rsid w:val="0054603A"/>
    <w:rsid w:val="00546FF8"/>
    <w:rsid w:val="0055045D"/>
    <w:rsid w:val="0055238E"/>
    <w:rsid w:val="005662A4"/>
    <w:rsid w:val="00583858"/>
    <w:rsid w:val="00584336"/>
    <w:rsid w:val="0059718F"/>
    <w:rsid w:val="005B67C7"/>
    <w:rsid w:val="005C2EDF"/>
    <w:rsid w:val="005E6707"/>
    <w:rsid w:val="005E75FE"/>
    <w:rsid w:val="005F0031"/>
    <w:rsid w:val="00627DCC"/>
    <w:rsid w:val="006312A7"/>
    <w:rsid w:val="00636CD6"/>
    <w:rsid w:val="00662863"/>
    <w:rsid w:val="006637B1"/>
    <w:rsid w:val="0066735E"/>
    <w:rsid w:val="00670A25"/>
    <w:rsid w:val="00675CAD"/>
    <w:rsid w:val="00685BB7"/>
    <w:rsid w:val="00686580"/>
    <w:rsid w:val="00687586"/>
    <w:rsid w:val="00687D67"/>
    <w:rsid w:val="00694C3B"/>
    <w:rsid w:val="006A27E3"/>
    <w:rsid w:val="006B3CD2"/>
    <w:rsid w:val="006C5183"/>
    <w:rsid w:val="006D753B"/>
    <w:rsid w:val="006E6157"/>
    <w:rsid w:val="006F24BC"/>
    <w:rsid w:val="00716F47"/>
    <w:rsid w:val="00721C15"/>
    <w:rsid w:val="00722C0E"/>
    <w:rsid w:val="00724148"/>
    <w:rsid w:val="00745B84"/>
    <w:rsid w:val="00747F4E"/>
    <w:rsid w:val="007564D9"/>
    <w:rsid w:val="007659F2"/>
    <w:rsid w:val="0078261A"/>
    <w:rsid w:val="00796BE4"/>
    <w:rsid w:val="00796FD1"/>
    <w:rsid w:val="007A5BFE"/>
    <w:rsid w:val="007A5D7B"/>
    <w:rsid w:val="007B1CD1"/>
    <w:rsid w:val="007B3CF5"/>
    <w:rsid w:val="007C1491"/>
    <w:rsid w:val="007C3FA3"/>
    <w:rsid w:val="007C6EC0"/>
    <w:rsid w:val="007D04FB"/>
    <w:rsid w:val="007D357F"/>
    <w:rsid w:val="007D63A5"/>
    <w:rsid w:val="007E2D2E"/>
    <w:rsid w:val="007E305F"/>
    <w:rsid w:val="007E5E8E"/>
    <w:rsid w:val="007F0D59"/>
    <w:rsid w:val="008114C8"/>
    <w:rsid w:val="008152C4"/>
    <w:rsid w:val="00823326"/>
    <w:rsid w:val="00830C35"/>
    <w:rsid w:val="00833A26"/>
    <w:rsid w:val="00851CED"/>
    <w:rsid w:val="00853854"/>
    <w:rsid w:val="008634EE"/>
    <w:rsid w:val="00876616"/>
    <w:rsid w:val="00883C65"/>
    <w:rsid w:val="008A7C6E"/>
    <w:rsid w:val="008D1571"/>
    <w:rsid w:val="008D250F"/>
    <w:rsid w:val="008D37D7"/>
    <w:rsid w:val="008D530A"/>
    <w:rsid w:val="008E3F3B"/>
    <w:rsid w:val="008F49A9"/>
    <w:rsid w:val="009068DC"/>
    <w:rsid w:val="00912297"/>
    <w:rsid w:val="00914BA8"/>
    <w:rsid w:val="0093194E"/>
    <w:rsid w:val="00951F7E"/>
    <w:rsid w:val="00952C2A"/>
    <w:rsid w:val="009743EE"/>
    <w:rsid w:val="0097530E"/>
    <w:rsid w:val="00984406"/>
    <w:rsid w:val="00987E95"/>
    <w:rsid w:val="009A74C2"/>
    <w:rsid w:val="009C1DEB"/>
    <w:rsid w:val="009E0233"/>
    <w:rsid w:val="009E5D33"/>
    <w:rsid w:val="009F06D7"/>
    <w:rsid w:val="009F2DD9"/>
    <w:rsid w:val="00A050BD"/>
    <w:rsid w:val="00A14396"/>
    <w:rsid w:val="00A21FBC"/>
    <w:rsid w:val="00A25FA7"/>
    <w:rsid w:val="00A277DF"/>
    <w:rsid w:val="00A34709"/>
    <w:rsid w:val="00A50423"/>
    <w:rsid w:val="00A5272E"/>
    <w:rsid w:val="00A757C8"/>
    <w:rsid w:val="00A82338"/>
    <w:rsid w:val="00A83531"/>
    <w:rsid w:val="00AA62C9"/>
    <w:rsid w:val="00AD0EE7"/>
    <w:rsid w:val="00AE2F3C"/>
    <w:rsid w:val="00AE31CF"/>
    <w:rsid w:val="00AF799B"/>
    <w:rsid w:val="00B2440B"/>
    <w:rsid w:val="00B3527B"/>
    <w:rsid w:val="00B41A6F"/>
    <w:rsid w:val="00B449A7"/>
    <w:rsid w:val="00B45CDE"/>
    <w:rsid w:val="00B66B48"/>
    <w:rsid w:val="00B90537"/>
    <w:rsid w:val="00B92A23"/>
    <w:rsid w:val="00B95081"/>
    <w:rsid w:val="00BA0DF7"/>
    <w:rsid w:val="00BC25D9"/>
    <w:rsid w:val="00BD7DD1"/>
    <w:rsid w:val="00BE2339"/>
    <w:rsid w:val="00C20250"/>
    <w:rsid w:val="00C21AD3"/>
    <w:rsid w:val="00C23207"/>
    <w:rsid w:val="00C2614F"/>
    <w:rsid w:val="00C378A7"/>
    <w:rsid w:val="00C43874"/>
    <w:rsid w:val="00C50176"/>
    <w:rsid w:val="00C52B15"/>
    <w:rsid w:val="00C5633E"/>
    <w:rsid w:val="00C568D4"/>
    <w:rsid w:val="00C60510"/>
    <w:rsid w:val="00C74A8F"/>
    <w:rsid w:val="00C758F0"/>
    <w:rsid w:val="00C8107E"/>
    <w:rsid w:val="00C87FA3"/>
    <w:rsid w:val="00C914CA"/>
    <w:rsid w:val="00CB030C"/>
    <w:rsid w:val="00CB1897"/>
    <w:rsid w:val="00CB6E7C"/>
    <w:rsid w:val="00CE0CA4"/>
    <w:rsid w:val="00CF2DDF"/>
    <w:rsid w:val="00D01510"/>
    <w:rsid w:val="00D03DEE"/>
    <w:rsid w:val="00D064D5"/>
    <w:rsid w:val="00D06681"/>
    <w:rsid w:val="00D27921"/>
    <w:rsid w:val="00D50500"/>
    <w:rsid w:val="00D53D6F"/>
    <w:rsid w:val="00D60642"/>
    <w:rsid w:val="00D732C9"/>
    <w:rsid w:val="00D73461"/>
    <w:rsid w:val="00D91906"/>
    <w:rsid w:val="00D973E8"/>
    <w:rsid w:val="00DA3E62"/>
    <w:rsid w:val="00DA6E40"/>
    <w:rsid w:val="00DB78EC"/>
    <w:rsid w:val="00DC1B3F"/>
    <w:rsid w:val="00DD7363"/>
    <w:rsid w:val="00DE0F70"/>
    <w:rsid w:val="00DE205C"/>
    <w:rsid w:val="00DE7C64"/>
    <w:rsid w:val="00E0600F"/>
    <w:rsid w:val="00E11C75"/>
    <w:rsid w:val="00E23784"/>
    <w:rsid w:val="00E24FAF"/>
    <w:rsid w:val="00E32389"/>
    <w:rsid w:val="00E65825"/>
    <w:rsid w:val="00E760C8"/>
    <w:rsid w:val="00E814F2"/>
    <w:rsid w:val="00E822E2"/>
    <w:rsid w:val="00E906FC"/>
    <w:rsid w:val="00E95296"/>
    <w:rsid w:val="00E95516"/>
    <w:rsid w:val="00E96A03"/>
    <w:rsid w:val="00EA5064"/>
    <w:rsid w:val="00EB6180"/>
    <w:rsid w:val="00EB6DC7"/>
    <w:rsid w:val="00EF6918"/>
    <w:rsid w:val="00F04EA1"/>
    <w:rsid w:val="00F075DC"/>
    <w:rsid w:val="00F16715"/>
    <w:rsid w:val="00F22C5C"/>
    <w:rsid w:val="00F33027"/>
    <w:rsid w:val="00F4076C"/>
    <w:rsid w:val="00F409C3"/>
    <w:rsid w:val="00F44D42"/>
    <w:rsid w:val="00F47BD5"/>
    <w:rsid w:val="00F51A5E"/>
    <w:rsid w:val="00F53787"/>
    <w:rsid w:val="00F667B2"/>
    <w:rsid w:val="00F8323B"/>
    <w:rsid w:val="00F86EA8"/>
    <w:rsid w:val="00F952D3"/>
    <w:rsid w:val="00FB3A54"/>
    <w:rsid w:val="00FC28AB"/>
    <w:rsid w:val="00FC7718"/>
    <w:rsid w:val="00FD3C73"/>
    <w:rsid w:val="00FE1281"/>
    <w:rsid w:val="00FE5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815C19F"/>
  <w15:chartTrackingRefBased/>
  <w15:docId w15:val="{BF3187E4-7391-4DB5-8E70-A063315F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3"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2C739C"/>
    <w:pPr>
      <w:spacing w:before="160" w:after="0" w:line="300" w:lineRule="atLeast"/>
    </w:pPr>
    <w:rPr>
      <w:rFonts w:ascii="Garamond" w:eastAsia="Times New Roman" w:hAnsi="Garamond" w:cs="Times New Roman"/>
      <w:sz w:val="24"/>
      <w:szCs w:val="22"/>
    </w:rPr>
  </w:style>
  <w:style w:type="paragraph" w:styleId="Heading1">
    <w:name w:val="heading 1"/>
    <w:basedOn w:val="Normal"/>
    <w:next w:val="Normal"/>
    <w:link w:val="Heading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Heading3">
    <w:name w:val="heading 3"/>
    <w:basedOn w:val="Normal"/>
    <w:next w:val="Normal"/>
    <w:link w:val="Heading3Char"/>
    <w:uiPriority w:val="9"/>
    <w:semiHidden/>
    <w:qFormat/>
    <w:rsid w:val="00687D67"/>
    <w:pPr>
      <w:keepNext/>
      <w:keepLines/>
      <w:outlineLvl w:val="2"/>
    </w:pPr>
    <w:rPr>
      <w:rFonts w:asciiTheme="majorHAnsi" w:eastAsiaTheme="majorEastAsia" w:hAnsiTheme="majorHAnsi" w:cstheme="majorBid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Rubrik1">
    <w:name w:val="Nr-Rubrik1"/>
    <w:basedOn w:val="Heading1"/>
    <w:next w:val="NormalIndent"/>
    <w:link w:val="Nr-Rubrik1Char"/>
    <w:uiPriority w:val="5"/>
    <w:qFormat/>
    <w:rsid w:val="000B5533"/>
    <w:pPr>
      <w:keepLines w:val="0"/>
      <w:numPr>
        <w:numId w:val="27"/>
      </w:numPr>
      <w:spacing w:before="0"/>
    </w:pPr>
  </w:style>
  <w:style w:type="paragraph" w:customStyle="1" w:styleId="Nr-Rubrik2">
    <w:name w:val="Nr-Rubrik2"/>
    <w:basedOn w:val="Heading2"/>
    <w:next w:val="NormalIndent"/>
    <w:link w:val="Nr-Rubrik2Char"/>
    <w:uiPriority w:val="6"/>
    <w:qFormat/>
    <w:rsid w:val="000B5533"/>
    <w:pPr>
      <w:keepLines w:val="0"/>
      <w:numPr>
        <w:ilvl w:val="1"/>
        <w:numId w:val="27"/>
      </w:numPr>
      <w:spacing w:before="0"/>
    </w:pPr>
  </w:style>
  <w:style w:type="character" w:customStyle="1" w:styleId="Nr-Rubrik1Char">
    <w:name w:val="Nr-Rubrik1 Char"/>
    <w:basedOn w:val="DefaultParagraphFont"/>
    <w:link w:val="Nr-Rubrik1"/>
    <w:uiPriority w:val="5"/>
    <w:rsid w:val="00735BA1"/>
    <w:rPr>
      <w:rFonts w:asciiTheme="majorHAnsi" w:eastAsiaTheme="majorEastAsia" w:hAnsiTheme="majorHAnsi" w:cstheme="majorBidi"/>
      <w:b/>
      <w:szCs w:val="32"/>
    </w:rPr>
  </w:style>
  <w:style w:type="paragraph" w:customStyle="1" w:styleId="Nr-Rubrik3">
    <w:name w:val="Nr-Rubrik3"/>
    <w:basedOn w:val="Heading3"/>
    <w:next w:val="NormalIndent"/>
    <w:link w:val="Nr-Rubrik3Char"/>
    <w:uiPriority w:val="7"/>
    <w:qFormat/>
    <w:rsid w:val="000B5533"/>
    <w:pPr>
      <w:keepLines w:val="0"/>
      <w:numPr>
        <w:ilvl w:val="2"/>
        <w:numId w:val="27"/>
      </w:numPr>
    </w:pPr>
    <w:rPr>
      <w:b/>
      <w:sz w:val="19"/>
    </w:rPr>
  </w:style>
  <w:style w:type="paragraph" w:styleId="Header">
    <w:name w:val="header"/>
    <w:basedOn w:val="Normal"/>
    <w:link w:val="HeaderChar"/>
    <w:unhideWhenUsed/>
    <w:rsid w:val="00851CED"/>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HeaderChar">
    <w:name w:val="Header Char"/>
    <w:basedOn w:val="DefaultParagraphFont"/>
    <w:link w:val="Header"/>
    <w:rsid w:val="00851CED"/>
    <w:rPr>
      <w:rFonts w:asciiTheme="majorHAnsi" w:hAnsiTheme="majorHAnsi"/>
      <w:sz w:val="14"/>
    </w:rPr>
  </w:style>
  <w:style w:type="paragraph" w:styleId="Footer">
    <w:name w:val="footer"/>
    <w:basedOn w:val="Normal"/>
    <w:link w:val="FooterChar"/>
    <w:uiPriority w:val="99"/>
    <w:unhideWhenUsed/>
    <w:rsid w:val="003A21B1"/>
    <w:pPr>
      <w:tabs>
        <w:tab w:val="center" w:pos="4536"/>
        <w:tab w:val="right" w:pos="9072"/>
      </w:tabs>
      <w:spacing w:line="210" w:lineRule="atLeast"/>
    </w:pPr>
    <w:rPr>
      <w:rFonts w:asciiTheme="majorHAnsi" w:hAnsiTheme="majorHAnsi"/>
      <w:caps/>
      <w:sz w:val="13"/>
    </w:rPr>
  </w:style>
  <w:style w:type="character" w:customStyle="1" w:styleId="FooterChar">
    <w:name w:val="Footer Char"/>
    <w:basedOn w:val="DefaultParagraphFont"/>
    <w:link w:val="Footer"/>
    <w:uiPriority w:val="99"/>
    <w:rsid w:val="003A21B1"/>
    <w:rPr>
      <w:rFonts w:asciiTheme="majorHAnsi" w:hAnsiTheme="majorHAnsi"/>
      <w:caps/>
      <w:sz w:val="13"/>
    </w:rPr>
  </w:style>
  <w:style w:type="paragraph" w:customStyle="1" w:styleId="Styckenr11">
    <w:name w:val="Styckenr 1.1"/>
    <w:basedOn w:val="Nr-Rubrik2"/>
    <w:uiPriority w:val="1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semiHidden/>
    <w:qFormat/>
    <w:rsid w:val="000B5533"/>
    <w:pPr>
      <w:numPr>
        <w:ilvl w:val="3"/>
        <w:numId w:val="27"/>
      </w:numPr>
    </w:pPr>
    <w:rPr>
      <w:rFonts w:asciiTheme="majorHAnsi" w:hAnsiTheme="majorHAnsi"/>
      <w:b/>
      <w:sz w:val="19"/>
    </w:rPr>
  </w:style>
  <w:style w:type="paragraph" w:customStyle="1" w:styleId="a-lista">
    <w:name w:val="a-lista"/>
    <w:basedOn w:val="Normal"/>
    <w:uiPriority w:val="9"/>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Indent">
    <w:name w:val="Normal Indent"/>
    <w:basedOn w:val="Normal"/>
    <w:link w:val="NormalIndentChar"/>
    <w:qFormat/>
    <w:rsid w:val="00EA5064"/>
    <w:pPr>
      <w:ind w:left="907"/>
    </w:pPr>
  </w:style>
  <w:style w:type="character" w:customStyle="1" w:styleId="Heading1Char">
    <w:name w:val="Heading 1 Char"/>
    <w:basedOn w:val="DefaultParagraphFont"/>
    <w:link w:val="Heading1"/>
    <w:uiPriority w:val="9"/>
    <w:semiHidden/>
    <w:rsid w:val="000A0218"/>
    <w:rPr>
      <w:rFonts w:asciiTheme="majorHAnsi" w:eastAsiaTheme="majorEastAsia" w:hAnsiTheme="majorHAnsi" w:cstheme="majorBidi"/>
      <w:b/>
      <w:sz w:val="21"/>
      <w:szCs w:val="32"/>
    </w:rPr>
  </w:style>
  <w:style w:type="character" w:customStyle="1" w:styleId="Heading2Char">
    <w:name w:val="Heading 2 Char"/>
    <w:basedOn w:val="DefaultParagraphFont"/>
    <w:link w:val="Heading2"/>
    <w:uiPriority w:val="9"/>
    <w:semiHidden/>
    <w:rsid w:val="000A0218"/>
    <w:rPr>
      <w:rFonts w:asciiTheme="majorHAnsi" w:eastAsiaTheme="majorEastAsia" w:hAnsiTheme="majorHAnsi" w:cstheme="majorBidi"/>
      <w:b/>
      <w:sz w:val="20"/>
      <w:szCs w:val="26"/>
    </w:rPr>
  </w:style>
  <w:style w:type="character" w:customStyle="1" w:styleId="Heading3Char">
    <w:name w:val="Heading 3 Char"/>
    <w:basedOn w:val="DefaultParagraphFont"/>
    <w:link w:val="Heading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Paragraph">
    <w:name w:val="List Paragraph"/>
    <w:basedOn w:val="Normal"/>
    <w:uiPriority w:val="34"/>
    <w:semiHidden/>
    <w:qFormat/>
    <w:rsid w:val="00722C0E"/>
    <w:pPr>
      <w:ind w:left="720"/>
      <w:contextualSpacing/>
    </w:pPr>
  </w:style>
  <w:style w:type="paragraph" w:styleId="ListNumber">
    <w:name w:val="List Number"/>
    <w:basedOn w:val="Normal"/>
    <w:uiPriority w:val="3"/>
    <w:qFormat/>
    <w:rsid w:val="00FC7718"/>
    <w:pPr>
      <w:numPr>
        <w:numId w:val="31"/>
      </w:numPr>
    </w:pPr>
  </w:style>
  <w:style w:type="paragraph" w:styleId="TOC1">
    <w:name w:val="toc 1"/>
    <w:basedOn w:val="Normal"/>
    <w:next w:val="Normal"/>
    <w:autoRedefine/>
    <w:uiPriority w:val="39"/>
    <w:rsid w:val="00FE5A67"/>
    <w:pPr>
      <w:tabs>
        <w:tab w:val="left" w:pos="851"/>
        <w:tab w:val="right" w:leader="dot" w:pos="8392"/>
      </w:tabs>
      <w:spacing w:before="60" w:line="240" w:lineRule="auto"/>
      <w:ind w:left="851" w:hanging="851"/>
    </w:pPr>
    <w:rPr>
      <w:rFonts w:asciiTheme="majorHAnsi" w:hAnsiTheme="majorHAnsi"/>
      <w:b/>
    </w:rPr>
  </w:style>
  <w:style w:type="paragraph" w:styleId="TOC2">
    <w:name w:val="toc 2"/>
    <w:basedOn w:val="Normal"/>
    <w:next w:val="Normal"/>
    <w:autoRedefine/>
    <w:uiPriority w:val="39"/>
    <w:rsid w:val="00FE5A67"/>
    <w:pPr>
      <w:tabs>
        <w:tab w:val="left" w:pos="851"/>
        <w:tab w:val="right" w:leader="dot" w:pos="8392"/>
      </w:tabs>
      <w:spacing w:before="60" w:line="240" w:lineRule="auto"/>
      <w:ind w:left="851" w:hanging="851"/>
    </w:pPr>
    <w:rPr>
      <w:rFonts w:asciiTheme="majorHAnsi" w:hAnsiTheme="majorHAnsi"/>
    </w:rPr>
  </w:style>
  <w:style w:type="paragraph" w:styleId="TOC3">
    <w:name w:val="toc 3"/>
    <w:basedOn w:val="Normal"/>
    <w:next w:val="Normal"/>
    <w:autoRedefine/>
    <w:uiPriority w:val="39"/>
    <w:rsid w:val="00FE5A67"/>
    <w:pPr>
      <w:tabs>
        <w:tab w:val="left" w:pos="851"/>
        <w:tab w:val="right" w:leader="dot" w:pos="8392"/>
      </w:tabs>
      <w:spacing w:before="60" w:line="240" w:lineRule="auto"/>
      <w:ind w:left="851" w:hanging="851"/>
    </w:pPr>
    <w:rPr>
      <w:rFonts w:asciiTheme="majorHAnsi" w:hAnsiTheme="majorHAnsi"/>
    </w:rPr>
  </w:style>
  <w:style w:type="character" w:styleId="Hyperlink">
    <w:name w:val="Hyperlink"/>
    <w:basedOn w:val="DefaultParagraphFont"/>
    <w:uiPriority w:val="99"/>
    <w:unhideWhenUsed/>
    <w:rsid w:val="00687D67"/>
    <w:rPr>
      <w:color w:val="0563C1" w:themeColor="hyperlink"/>
      <w:u w:val="single"/>
    </w:rPr>
  </w:style>
  <w:style w:type="paragraph" w:styleId="ListBullet">
    <w:name w:val="List Bullet"/>
    <w:basedOn w:val="Normal"/>
    <w:uiPriority w:val="3"/>
    <w:rsid w:val="00F409C3"/>
    <w:pPr>
      <w:numPr>
        <w:numId w:val="7"/>
      </w:numPr>
      <w:tabs>
        <w:tab w:val="clear" w:pos="360"/>
        <w:tab w:val="left" w:pos="1474"/>
      </w:tabs>
      <w:ind w:left="1474" w:hanging="567"/>
    </w:pPr>
  </w:style>
  <w:style w:type="character" w:styleId="PlaceholderText">
    <w:name w:val="Placeholder Text"/>
    <w:basedOn w:val="DefaultParagraphFont"/>
    <w:uiPriority w:val="99"/>
    <w:semiHidden/>
    <w:rsid w:val="00D03DEE"/>
    <w:rPr>
      <w:color w:val="808080"/>
    </w:rPr>
  </w:style>
  <w:style w:type="paragraph" w:styleId="Title">
    <w:name w:val="Title"/>
    <w:basedOn w:val="Normal"/>
    <w:next w:val="Normal"/>
    <w:link w:val="TitleChar"/>
    <w:uiPriority w:val="1"/>
    <w:rsid w:val="003D39D2"/>
    <w:pPr>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rPr>
      <w:rFonts w:asciiTheme="majorHAnsi" w:hAnsiTheme="majorHAnsi"/>
      <w:sz w:val="20"/>
    </w:rPr>
  </w:style>
  <w:style w:type="paragraph" w:styleId="Quote">
    <w:name w:val="Quote"/>
    <w:basedOn w:val="Normal"/>
    <w:next w:val="Normal"/>
    <w:link w:val="QuoteChar"/>
    <w:uiPriority w:val="10"/>
    <w:qFormat/>
    <w:rsid w:val="00DA3E62"/>
    <w:pPr>
      <w:spacing w:line="240" w:lineRule="atLeast"/>
      <w:ind w:left="1418" w:right="1418"/>
    </w:pPr>
    <w:rPr>
      <w:i/>
      <w:iCs/>
      <w:color w:val="404040" w:themeColor="text1" w:themeTint="BF"/>
      <w:sz w:val="18"/>
    </w:rPr>
  </w:style>
  <w:style w:type="character" w:customStyle="1" w:styleId="QuoteChar">
    <w:name w:val="Quote Char"/>
    <w:basedOn w:val="DefaultParagraphFont"/>
    <w:link w:val="Quote"/>
    <w:uiPriority w:val="10"/>
    <w:rsid w:val="00DA3E62"/>
    <w:rPr>
      <w:i/>
      <w:iCs/>
      <w:color w:val="404040" w:themeColor="text1" w:themeTint="BF"/>
      <w:sz w:val="18"/>
    </w:rPr>
  </w:style>
  <w:style w:type="table" w:styleId="TableGrid">
    <w:name w:val="Table Grid"/>
    <w:basedOn w:val="TableNorma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TableNorma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TableNorma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PlainTable3">
    <w:name w:val="Plain Table 3"/>
    <w:basedOn w:val="TableNorma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TableNorma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1"/>
    <w:qFormat/>
    <w:rsid w:val="00DA3E62"/>
    <w:pPr>
      <w:keepNext/>
      <w:spacing w:after="240" w:line="384" w:lineRule="atLeast"/>
    </w:pPr>
    <w:rPr>
      <w:rFonts w:asciiTheme="majorHAnsi" w:hAnsiTheme="majorHAnsi"/>
      <w:b/>
      <w:sz w:val="32"/>
    </w:rPr>
  </w:style>
  <w:style w:type="paragraph" w:styleId="FootnoteText">
    <w:name w:val="footnote text"/>
    <w:basedOn w:val="Normal"/>
    <w:link w:val="FootnoteTextChar"/>
    <w:uiPriority w:val="99"/>
    <w:semiHidden/>
    <w:unhideWhenUsed/>
    <w:rsid w:val="00CC29C9"/>
    <w:pPr>
      <w:spacing w:line="240" w:lineRule="auto"/>
    </w:pPr>
    <w:rPr>
      <w:sz w:val="16"/>
      <w:szCs w:val="20"/>
    </w:rPr>
  </w:style>
  <w:style w:type="character" w:customStyle="1" w:styleId="FootnoteTextChar">
    <w:name w:val="Footnote Text Char"/>
    <w:basedOn w:val="DefaultParagraphFont"/>
    <w:link w:val="Footnote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Indent"/>
    <w:uiPriority w:val="2"/>
    <w:qFormat/>
    <w:rsid w:val="007C6EC0"/>
    <w:pPr>
      <w:numPr>
        <w:ilvl w:val="1"/>
        <w:numId w:val="37"/>
      </w:numPr>
      <w:spacing w:before="40" w:after="20"/>
    </w:pPr>
  </w:style>
  <w:style w:type="character" w:styleId="PageNumber">
    <w:name w:val="page number"/>
    <w:basedOn w:val="DefaultParagraphFont"/>
    <w:semiHidden/>
    <w:rsid w:val="002C739C"/>
    <w:rPr>
      <w:rFonts w:ascii="Garamond" w:hAnsi="Garamond"/>
      <w:dstrike w:val="0"/>
      <w:sz w:val="20"/>
      <w:szCs w:val="22"/>
      <w:vertAlign w:val="baseline"/>
    </w:rPr>
  </w:style>
  <w:style w:type="paragraph" w:customStyle="1" w:styleId="Nr-Rubrik40">
    <w:name w:val="Nr-Rubrik 4"/>
    <w:basedOn w:val="Nr-Rubrik3"/>
    <w:semiHidden/>
    <w:rsid w:val="002C739C"/>
    <w:pPr>
      <w:numPr>
        <w:ilvl w:val="0"/>
        <w:numId w:val="0"/>
      </w:numPr>
      <w:spacing w:before="240"/>
      <w:ind w:left="851" w:hanging="851"/>
    </w:pPr>
    <w:rPr>
      <w:rFonts w:ascii="Arial Narrow" w:eastAsiaTheme="minorHAnsi" w:hAnsi="Arial Narrow" w:cstheme="minorBidi"/>
      <w:b w:val="0"/>
      <w:color w:val="262626" w:themeColor="text1" w:themeTint="D9"/>
      <w:sz w:val="22"/>
    </w:rPr>
  </w:style>
  <w:style w:type="character" w:styleId="UnresolvedMention">
    <w:name w:val="Unresolved Mention"/>
    <w:basedOn w:val="DefaultParagraphFont"/>
    <w:uiPriority w:val="99"/>
    <w:semiHidden/>
    <w:unhideWhenUsed/>
    <w:rsid w:val="001C1194"/>
    <w:rPr>
      <w:color w:val="605E5C"/>
      <w:shd w:val="clear" w:color="auto" w:fill="E1DFDD"/>
    </w:rPr>
  </w:style>
  <w:style w:type="character" w:customStyle="1" w:styleId="NormalIndentChar">
    <w:name w:val="Normal Indent Char"/>
    <w:link w:val="NormalIndent"/>
    <w:rsid w:val="007C1491"/>
    <w:rPr>
      <w:rFonts w:ascii="Garamond" w:eastAsia="Times New Roman"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18569">
      <w:bodyDiv w:val="1"/>
      <w:marLeft w:val="0"/>
      <w:marRight w:val="0"/>
      <w:marTop w:val="0"/>
      <w:marBottom w:val="0"/>
      <w:divBdr>
        <w:top w:val="none" w:sz="0" w:space="0" w:color="auto"/>
        <w:left w:val="none" w:sz="0" w:space="0" w:color="auto"/>
        <w:bottom w:val="none" w:sz="0" w:space="0" w:color="auto"/>
        <w:right w:val="none" w:sz="0" w:space="0" w:color="auto"/>
      </w:divBdr>
    </w:div>
    <w:div w:id="2102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CLIENTS!43817998.9</documentid>
  <senderid>MMALIS</senderid>
  <senderemail>LUDWIG.ISELL@SETTERWALLS.SE</senderemail>
  <lastmodified>2024-10-04T15:21:00.0000000+02:00</lastmodified>
  <database>CLIENTS</database>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071E2AAEBE94CB37328C9E6117E98" ma:contentTypeVersion="16" ma:contentTypeDescription="Create a new document." ma:contentTypeScope="" ma:versionID="3cf82207bb52435d2e9dbff6361eadf6">
  <xsd:schema xmlns:xsd="http://www.w3.org/2001/XMLSchema" xmlns:xs="http://www.w3.org/2001/XMLSchema" xmlns:p="http://schemas.microsoft.com/office/2006/metadata/properties" xmlns:ns2="1e7f7184-2e81-4552-9b67-9f84cf17d3a5" xmlns:ns3="74ce488b-ef33-4a43-bc65-48aa0d0fc211" targetNamespace="http://schemas.microsoft.com/office/2006/metadata/properties" ma:root="true" ma:fieldsID="005c7fd32cb613449ed978d67136e733" ns2:_="" ns3:_="">
    <xsd:import namespace="1e7f7184-2e81-4552-9b67-9f84cf17d3a5"/>
    <xsd:import namespace="74ce488b-ef33-4a43-bc65-48aa0d0fc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f7184-2e81-4552-9b67-9f84cf17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5fec69-3a10-4f23-95b5-c1b4c3ee24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ce488b-ef33-4a43-bc65-48aa0d0fc2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6c1bb2-7981-4718-9ac9-0ec7c9048859}" ma:internalName="TaxCatchAll" ma:showField="CatchAllData" ma:web="74ce488b-ef33-4a43-bc65-48aa0d0fc2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1CB18-BAE1-4B5F-BA63-989334B019ED}">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328C768C-CB1D-4FB2-B3EF-5A5253B25327}">
  <ds:schemaRefs>
    <ds:schemaRef ds:uri="http://schemas.microsoft.com/sharepoint/v3/contenttype/forms"/>
  </ds:schemaRefs>
</ds:datastoreItem>
</file>

<file path=customXml/itemProps3.xml><?xml version="1.0" encoding="utf-8"?>
<ds:datastoreItem xmlns:ds="http://schemas.openxmlformats.org/officeDocument/2006/customXml" ds:itemID="{7A05AF66-565B-40E2-97D9-659F2AD36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f7184-2e81-4552-9b67-9f84cf17d3a5"/>
    <ds:schemaRef ds:uri="74ce488b-ef33-4a43-bc65-48aa0d0fc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528CB-0A60-4B2B-A5CC-19D4AB04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Waras Brogren</dc:creator>
  <cp:keywords/>
  <dc:description/>
  <cp:lastModifiedBy>Julie Waras Brogren</cp:lastModifiedBy>
  <cp:revision>2</cp:revision>
  <dcterms:created xsi:type="dcterms:W3CDTF">2024-10-04T13:53:00Z</dcterms:created>
  <dcterms:modified xsi:type="dcterms:W3CDTF">2024-10-04T13:53:00Z</dcterms:modified>
</cp:coreProperties>
</file>